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BD" w:rsidRDefault="002D3EBD">
      <w:pPr>
        <w:pStyle w:val="Corpotesto"/>
        <w:rPr>
          <w:sz w:val="20"/>
        </w:rPr>
      </w:pPr>
    </w:p>
    <w:p w:rsidR="00EB73A4" w:rsidRDefault="00EB73A4" w:rsidP="004E6455">
      <w:pPr>
        <w:widowControl/>
        <w:tabs>
          <w:tab w:val="left" w:pos="284"/>
        </w:tabs>
        <w:rPr>
          <w:color w:val="000000"/>
        </w:rPr>
      </w:pPr>
    </w:p>
    <w:p w:rsidR="004E6455" w:rsidRDefault="004E6455" w:rsidP="004E6455">
      <w:pPr>
        <w:widowControl/>
        <w:tabs>
          <w:tab w:val="left" w:pos="284"/>
        </w:tabs>
        <w:rPr>
          <w:color w:val="000000"/>
        </w:rPr>
      </w:pPr>
      <w:r>
        <w:rPr>
          <w:color w:val="000000"/>
        </w:rPr>
        <w:t>Allegato n. 1</w:t>
      </w:r>
    </w:p>
    <w:p w:rsidR="00EB73A4" w:rsidRDefault="00EB73A4" w:rsidP="004E6455">
      <w:pPr>
        <w:widowControl/>
        <w:tabs>
          <w:tab w:val="left" w:pos="284"/>
        </w:tabs>
        <w:rPr>
          <w:color w:val="000000"/>
        </w:rPr>
      </w:pPr>
    </w:p>
    <w:p w:rsidR="002D3EBD" w:rsidRDefault="00097071" w:rsidP="00D72C48">
      <w:pPr>
        <w:pStyle w:val="Titolo1"/>
        <w:spacing w:before="92"/>
        <w:ind w:left="1965" w:right="2134"/>
        <w:jc w:val="center"/>
      </w:pPr>
      <w:r>
        <w:rPr>
          <w:spacing w:val="-5"/>
        </w:rPr>
        <w:t xml:space="preserve">AVVISO ESPLORATIVO PER LA MANIFESTAZIONE </w:t>
      </w:r>
      <w:r>
        <w:rPr>
          <w:spacing w:val="-4"/>
        </w:rPr>
        <w:t>DI INTERESSE</w:t>
      </w:r>
      <w:r>
        <w:rPr>
          <w:spacing w:val="-53"/>
        </w:rPr>
        <w:t xml:space="preserve"> </w:t>
      </w:r>
      <w:r w:rsidR="0046282D">
        <w:rPr>
          <w:spacing w:val="-53"/>
        </w:rPr>
        <w:t xml:space="preserve"> </w:t>
      </w:r>
      <w:r>
        <w:t>PER</w:t>
      </w:r>
      <w:r>
        <w:rPr>
          <w:spacing w:val="-2"/>
        </w:rPr>
        <w:t xml:space="preserve"> </w:t>
      </w:r>
      <w:r>
        <w:t>LA</w:t>
      </w:r>
      <w:r>
        <w:rPr>
          <w:spacing w:val="-1"/>
        </w:rPr>
        <w:t xml:space="preserve"> </w:t>
      </w:r>
      <w:r>
        <w:t>PARTECIPAZIONE</w:t>
      </w:r>
      <w:r>
        <w:rPr>
          <w:spacing w:val="-1"/>
        </w:rPr>
        <w:t xml:space="preserve"> </w:t>
      </w:r>
      <w:r>
        <w:t>ALLA</w:t>
      </w:r>
    </w:p>
    <w:p w:rsidR="002D3EBD" w:rsidRPr="007A35F1" w:rsidRDefault="00097071" w:rsidP="00D70CB9">
      <w:pPr>
        <w:pStyle w:val="Corpotesto"/>
        <w:jc w:val="center"/>
        <w:rPr>
          <w:spacing w:val="-4"/>
        </w:rPr>
      </w:pPr>
      <w:r w:rsidRPr="00315B6F">
        <w:rPr>
          <w:spacing w:val="-5"/>
        </w:rPr>
        <w:t>PROC.</w:t>
      </w:r>
      <w:r w:rsidRPr="00315B6F">
        <w:rPr>
          <w:spacing w:val="-10"/>
        </w:rPr>
        <w:t xml:space="preserve"> </w:t>
      </w:r>
      <w:r w:rsidR="00EB73A4" w:rsidRPr="00315B6F">
        <w:rPr>
          <w:spacing w:val="-4"/>
        </w:rPr>
        <w:t>TELEMATICA</w:t>
      </w:r>
      <w:r w:rsidR="00EB73A4" w:rsidRPr="00315B6F">
        <w:rPr>
          <w:spacing w:val="-10"/>
        </w:rPr>
        <w:t xml:space="preserve"> </w:t>
      </w:r>
      <w:r w:rsidR="00EB73A4" w:rsidRPr="00315B6F">
        <w:rPr>
          <w:spacing w:val="-4"/>
        </w:rPr>
        <w:t>–</w:t>
      </w:r>
      <w:r w:rsidR="00EB73A4" w:rsidRPr="00315B6F">
        <w:rPr>
          <w:spacing w:val="-10"/>
        </w:rPr>
        <w:t xml:space="preserve"> </w:t>
      </w:r>
      <w:r w:rsidR="00EB73A4" w:rsidRPr="00315B6F">
        <w:rPr>
          <w:spacing w:val="-4"/>
        </w:rPr>
        <w:t>EX</w:t>
      </w:r>
      <w:r w:rsidR="00EB73A4" w:rsidRPr="00315B6F">
        <w:rPr>
          <w:spacing w:val="-11"/>
        </w:rPr>
        <w:t xml:space="preserve"> </w:t>
      </w:r>
      <w:r w:rsidR="00EB73A4" w:rsidRPr="00315B6F">
        <w:rPr>
          <w:spacing w:val="-4"/>
        </w:rPr>
        <w:t>ART.</w:t>
      </w:r>
      <w:r w:rsidR="00EB73A4" w:rsidRPr="00315B6F">
        <w:rPr>
          <w:spacing w:val="-10"/>
        </w:rPr>
        <w:t xml:space="preserve"> </w:t>
      </w:r>
      <w:r w:rsidR="00EB73A4" w:rsidRPr="00315B6F">
        <w:rPr>
          <w:spacing w:val="-4"/>
        </w:rPr>
        <w:t>1,</w:t>
      </w:r>
      <w:r w:rsidR="00EB73A4" w:rsidRPr="00315B6F">
        <w:rPr>
          <w:spacing w:val="-12"/>
        </w:rPr>
        <w:t xml:space="preserve"> </w:t>
      </w:r>
      <w:r w:rsidR="00EB73A4" w:rsidRPr="00315B6F">
        <w:rPr>
          <w:spacing w:val="-4"/>
        </w:rPr>
        <w:t>C.</w:t>
      </w:r>
      <w:r w:rsidR="00EB73A4" w:rsidRPr="00315B6F">
        <w:rPr>
          <w:spacing w:val="-12"/>
        </w:rPr>
        <w:t xml:space="preserve"> </w:t>
      </w:r>
      <w:r w:rsidR="00EB73A4" w:rsidRPr="00315B6F">
        <w:rPr>
          <w:spacing w:val="-4"/>
        </w:rPr>
        <w:t>2,</w:t>
      </w:r>
      <w:r w:rsidR="00EB73A4" w:rsidRPr="00315B6F">
        <w:rPr>
          <w:spacing w:val="-11"/>
        </w:rPr>
        <w:t xml:space="preserve"> </w:t>
      </w:r>
      <w:r w:rsidR="00EB73A4" w:rsidRPr="00315B6F">
        <w:rPr>
          <w:spacing w:val="-4"/>
        </w:rPr>
        <w:t>LETT.</w:t>
      </w:r>
      <w:r w:rsidR="00EB73A4" w:rsidRPr="00315B6F">
        <w:rPr>
          <w:spacing w:val="-12"/>
        </w:rPr>
        <w:t xml:space="preserve"> </w:t>
      </w:r>
      <w:r w:rsidR="00EB73A4" w:rsidRPr="00315B6F">
        <w:rPr>
          <w:spacing w:val="-4"/>
        </w:rPr>
        <w:t>A)</w:t>
      </w:r>
      <w:r w:rsidR="00EB73A4" w:rsidRPr="00315B6F">
        <w:rPr>
          <w:spacing w:val="-12"/>
        </w:rPr>
        <w:t xml:space="preserve"> </w:t>
      </w:r>
      <w:r w:rsidR="00EB73A4" w:rsidRPr="00315B6F">
        <w:rPr>
          <w:spacing w:val="-4"/>
        </w:rPr>
        <w:t>L.</w:t>
      </w:r>
      <w:r w:rsidR="00EB73A4" w:rsidRPr="00315B6F">
        <w:rPr>
          <w:spacing w:val="-10"/>
        </w:rPr>
        <w:t xml:space="preserve"> </w:t>
      </w:r>
      <w:r w:rsidR="00EB73A4" w:rsidRPr="00315B6F">
        <w:rPr>
          <w:spacing w:val="-4"/>
        </w:rPr>
        <w:t>120/2020</w:t>
      </w:r>
      <w:r w:rsidR="00EB73A4" w:rsidRPr="00315B6F">
        <w:rPr>
          <w:spacing w:val="-7"/>
        </w:rPr>
        <w:t xml:space="preserve"> </w:t>
      </w:r>
      <w:r w:rsidR="00EB73A4" w:rsidRPr="00315B6F">
        <w:rPr>
          <w:spacing w:val="-4"/>
        </w:rPr>
        <w:t>–</w:t>
      </w:r>
      <w:r w:rsidR="00EB73A4" w:rsidRPr="00315B6F">
        <w:rPr>
          <w:spacing w:val="-10"/>
        </w:rPr>
        <w:t xml:space="preserve"> </w:t>
      </w:r>
      <w:r w:rsidR="00EB73A4" w:rsidRPr="00315B6F">
        <w:rPr>
          <w:spacing w:val="-4"/>
        </w:rPr>
        <w:t>FINALIZZATA</w:t>
      </w:r>
      <w:r w:rsidR="00EB73A4" w:rsidRPr="00315B6F">
        <w:rPr>
          <w:spacing w:val="-11"/>
        </w:rPr>
        <w:t xml:space="preserve"> </w:t>
      </w:r>
      <w:r w:rsidR="00315B6F">
        <w:rPr>
          <w:spacing w:val="-4"/>
        </w:rPr>
        <w:t>ALL’</w:t>
      </w:r>
      <w:r w:rsidR="00D908B3">
        <w:rPr>
          <w:spacing w:val="-4"/>
        </w:rPr>
        <w:t>A</w:t>
      </w:r>
      <w:r w:rsidR="00315B6F">
        <w:rPr>
          <w:spacing w:val="-4"/>
        </w:rPr>
        <w:t>FFIDAMENTO DEL</w:t>
      </w:r>
      <w:r w:rsidR="0009744D">
        <w:rPr>
          <w:spacing w:val="-4"/>
        </w:rPr>
        <w:t>LA</w:t>
      </w:r>
      <w:r w:rsidR="00315B6F">
        <w:rPr>
          <w:spacing w:val="-4"/>
        </w:rPr>
        <w:t xml:space="preserve"> </w:t>
      </w:r>
      <w:bookmarkStart w:id="0" w:name="_GoBack"/>
      <w:bookmarkEnd w:id="0"/>
      <w:r w:rsidR="00834AFD" w:rsidRPr="006D5FA8">
        <w:rPr>
          <w:bCs/>
        </w:rPr>
        <w:t>FORNITURA DI TEST PER LA RICERCA DI ANTIGENE DI SARS-COV-2 E RELATIVI STRUMENTI, PER LE ESIGENZE DELL’AREA VASTA N. 1 (CIG N.</w:t>
      </w:r>
      <w:r w:rsidR="00834AFD">
        <w:rPr>
          <w:bCs/>
        </w:rPr>
        <w:t xml:space="preserve"> </w:t>
      </w:r>
      <w:r w:rsidR="00834AFD" w:rsidRPr="0095033D">
        <w:rPr>
          <w:bCs/>
        </w:rPr>
        <w:t>9251876998</w:t>
      </w:r>
      <w:r w:rsidR="00834AFD">
        <w:rPr>
          <w:bCs/>
        </w:rPr>
        <w:t>).</w:t>
      </w:r>
    </w:p>
    <w:p w:rsidR="002D3EBD" w:rsidRDefault="002D3EBD">
      <w:pPr>
        <w:pStyle w:val="Corpotesto"/>
      </w:pPr>
    </w:p>
    <w:p w:rsidR="002D3EBD" w:rsidRDefault="00097071" w:rsidP="00D72C48">
      <w:pPr>
        <w:spacing w:before="1"/>
        <w:ind w:left="2848" w:right="1591" w:hanging="1416"/>
        <w:jc w:val="center"/>
      </w:pPr>
      <w:r>
        <w:rPr>
          <w:b/>
        </w:rPr>
        <w:t xml:space="preserve">STAZIONE APPALTANTE: </w:t>
      </w:r>
      <w:r>
        <w:t>AZIENDA SANITARIA UNICA REGIONALE DELLE</w:t>
      </w:r>
      <w:r w:rsidR="00D72C48">
        <w:t xml:space="preserve"> </w:t>
      </w:r>
      <w:r>
        <w:rPr>
          <w:spacing w:val="-52"/>
        </w:rPr>
        <w:t xml:space="preserve"> </w:t>
      </w:r>
      <w:r>
        <w:t>MARCHE</w:t>
      </w:r>
      <w:r>
        <w:rPr>
          <w:spacing w:val="-1"/>
        </w:rPr>
        <w:t xml:space="preserve"> </w:t>
      </w:r>
      <w:r>
        <w:t>AREA</w:t>
      </w:r>
      <w:r>
        <w:rPr>
          <w:spacing w:val="-2"/>
        </w:rPr>
        <w:t xml:space="preserve"> </w:t>
      </w:r>
      <w:r>
        <w:t>VASTA</w:t>
      </w:r>
      <w:r>
        <w:rPr>
          <w:spacing w:val="-4"/>
        </w:rPr>
        <w:t xml:space="preserve"> </w:t>
      </w:r>
      <w:r w:rsidR="00D176E9">
        <w:t>N. 1</w:t>
      </w:r>
      <w:r>
        <w:rPr>
          <w:spacing w:val="1"/>
        </w:rPr>
        <w:t xml:space="preserve"> </w:t>
      </w:r>
      <w:r w:rsidR="00D176E9">
        <w:t>– FANO</w:t>
      </w:r>
    </w:p>
    <w:p w:rsidR="00D72C48" w:rsidRPr="00806B88" w:rsidRDefault="00D72C48" w:rsidP="00D72C48">
      <w:pPr>
        <w:ind w:left="-851" w:firstLine="851"/>
        <w:jc w:val="center"/>
      </w:pPr>
      <w:r>
        <w:t>Sede Amministrativa: Via Ceccarini</w:t>
      </w:r>
      <w:r w:rsidRPr="00806B88">
        <w:t xml:space="preserve"> n. </w:t>
      </w:r>
      <w:r>
        <w:t>38</w:t>
      </w:r>
      <w:r w:rsidRPr="00806B88">
        <w:t xml:space="preserve"> - 6</w:t>
      </w:r>
      <w:r>
        <w:t>1032 FA</w:t>
      </w:r>
      <w:r w:rsidRPr="00806B88">
        <w:t>NO</w:t>
      </w:r>
    </w:p>
    <w:p w:rsidR="00D72C48" w:rsidRDefault="00D72C48">
      <w:pPr>
        <w:spacing w:before="1"/>
        <w:ind w:left="2848" w:right="1591" w:hanging="1416"/>
      </w:pPr>
    </w:p>
    <w:p w:rsidR="00EF2EF4" w:rsidRDefault="00EF2EF4" w:rsidP="00EF2EF4">
      <w:pPr>
        <w:pStyle w:val="Corpotesto"/>
        <w:spacing w:before="1"/>
        <w:ind w:right="-31"/>
        <w:jc w:val="both"/>
      </w:pPr>
    </w:p>
    <w:p w:rsidR="00D72C48" w:rsidRPr="00CC17F1" w:rsidRDefault="00EF2EF4" w:rsidP="00D72C48">
      <w:pPr>
        <w:pStyle w:val="Corpotesto"/>
        <w:ind w:right="-31"/>
        <w:jc w:val="both"/>
        <w:rPr>
          <w:i/>
        </w:rPr>
      </w:pPr>
      <w:r>
        <w:t xml:space="preserve">Ai sensi dell’articolo </w:t>
      </w:r>
      <w:r w:rsidRPr="00EF2EF4">
        <w:t xml:space="preserve">1, comma 2, </w:t>
      </w:r>
      <w:proofErr w:type="spellStart"/>
      <w:r w:rsidRPr="00EF2EF4">
        <w:t>lett</w:t>
      </w:r>
      <w:proofErr w:type="spellEnd"/>
      <w:r w:rsidRPr="00EF2EF4">
        <w:t>. b) Legge n. 120/2020</w:t>
      </w:r>
      <w:r w:rsidR="00D72C48">
        <w:t>,</w:t>
      </w:r>
      <w:r w:rsidR="007A35F1">
        <w:t xml:space="preserve"> </w:t>
      </w:r>
      <w:r w:rsidR="007A35F1" w:rsidRPr="00806B88">
        <w:t>in applicazione di quanto stabilito con determina de</w:t>
      </w:r>
      <w:r w:rsidR="007A35F1">
        <w:t>l Direttore dell’Area Vasta n.1</w:t>
      </w:r>
      <w:r w:rsidR="007A35F1" w:rsidRPr="00806B88">
        <w:t xml:space="preserve"> di questa Azienda Sanitaria Unica Regionale delle Marche n. </w:t>
      </w:r>
      <w:r w:rsidR="00CC17F1">
        <w:t>879</w:t>
      </w:r>
      <w:r w:rsidR="007A35F1" w:rsidRPr="00806B88">
        <w:t>/AV</w:t>
      </w:r>
      <w:r w:rsidR="007A35F1">
        <w:t>1</w:t>
      </w:r>
      <w:r w:rsidR="007A35F1" w:rsidRPr="00806B88">
        <w:t xml:space="preserve"> in data </w:t>
      </w:r>
      <w:r w:rsidR="00CC17F1">
        <w:t>01/08/2022</w:t>
      </w:r>
      <w:r w:rsidR="007A35F1" w:rsidRPr="00806B88">
        <w:t>,</w:t>
      </w:r>
      <w:r w:rsidR="00D72C48">
        <w:t xml:space="preserve"> </w:t>
      </w:r>
      <w:r>
        <w:t>si rende noto che questa Stazione Appaltante intende procedere all’esperimento di procedura di gara telematica – nell’ambito della piattaforma digitale del Mercato Elettronico della Pubblica Amministrazione (MEPA) –</w:t>
      </w:r>
      <w:r w:rsidR="00F671DC">
        <w:t xml:space="preserve"> riferimento </w:t>
      </w:r>
      <w:r w:rsidR="00CC17F1" w:rsidRPr="00CC17F1">
        <w:t>CPV 33124110-9 Si</w:t>
      </w:r>
      <w:r w:rsidR="00CC17F1">
        <w:t>stemi diagnostici</w:t>
      </w:r>
      <w:r w:rsidR="00F671DC">
        <w:t xml:space="preserve">, </w:t>
      </w:r>
      <w:r>
        <w:t>finalizzata, secondo le modalità previste dal disciplinare di gara e dal capitolato tecnico e da ogni loro ulter</w:t>
      </w:r>
      <w:r w:rsidR="00D72C48">
        <w:t xml:space="preserve">iore allegato, alla </w:t>
      </w:r>
      <w:r w:rsidR="00D72C48" w:rsidRPr="00834AFD">
        <w:t xml:space="preserve">fornitura </w:t>
      </w:r>
      <w:r w:rsidR="00834AFD" w:rsidRPr="00834AFD">
        <w:t>di test per la ricerca di antigene di Sars-Cov-2 e relativi n.8 strumenti, in comodato d’uso gratuito, per le esigenze dell’Area Vasta n. 1</w:t>
      </w:r>
      <w:r w:rsidR="00834AFD">
        <w:t>.</w:t>
      </w:r>
    </w:p>
    <w:p w:rsidR="00EF2EF4" w:rsidRPr="00EF2EF4" w:rsidRDefault="00EF2EF4" w:rsidP="00EF2EF4">
      <w:pPr>
        <w:pStyle w:val="Corpotesto"/>
        <w:spacing w:before="1"/>
        <w:ind w:right="-31"/>
        <w:jc w:val="both"/>
      </w:pPr>
    </w:p>
    <w:p w:rsidR="00EF2EF4" w:rsidRPr="004A3C63" w:rsidRDefault="00EF2EF4" w:rsidP="00EF2EF4">
      <w:pPr>
        <w:pStyle w:val="Corpotesto"/>
        <w:spacing w:before="1"/>
        <w:ind w:right="-31"/>
        <w:jc w:val="both"/>
        <w:rPr>
          <w:b/>
        </w:rPr>
      </w:pPr>
      <w:r w:rsidRPr="004A3C63">
        <w:rPr>
          <w:b/>
        </w:rPr>
        <w:t>BREVE DESCRIZIONE DELLA FORNITURA</w:t>
      </w:r>
    </w:p>
    <w:p w:rsidR="00EF2EF4" w:rsidRPr="00EF2EF4" w:rsidRDefault="00EF2EF4" w:rsidP="00EF2EF4">
      <w:pPr>
        <w:pStyle w:val="Corpotesto"/>
        <w:spacing w:before="1"/>
        <w:ind w:right="-31"/>
        <w:jc w:val="both"/>
      </w:pPr>
    </w:p>
    <w:tbl>
      <w:tblPr>
        <w:tblW w:w="10770" w:type="dxa"/>
        <w:tblInd w:w="-743" w:type="dxa"/>
        <w:tblLayout w:type="fixed"/>
        <w:tblLook w:val="04A0" w:firstRow="1" w:lastRow="0" w:firstColumn="1" w:lastColumn="0" w:noHBand="0" w:noVBand="1"/>
      </w:tblPr>
      <w:tblGrid>
        <w:gridCol w:w="10770"/>
      </w:tblGrid>
      <w:tr w:rsidR="00EF2EF4" w:rsidTr="00EF2EF4">
        <w:trPr>
          <w:trHeight w:val="1244"/>
        </w:trPr>
        <w:tc>
          <w:tcPr>
            <w:tcW w:w="10774" w:type="dxa"/>
            <w:tcBorders>
              <w:top w:val="nil"/>
              <w:left w:val="nil"/>
              <w:bottom w:val="nil"/>
              <w:right w:val="nil"/>
            </w:tcBorders>
          </w:tcPr>
          <w:p w:rsidR="00D72C48" w:rsidRDefault="00EF2EF4" w:rsidP="00D72C48">
            <w:pPr>
              <w:pStyle w:val="Corpotesto"/>
              <w:spacing w:before="1"/>
              <w:ind w:left="743" w:right="-31"/>
              <w:jc w:val="both"/>
            </w:pPr>
            <w:r>
              <w:t xml:space="preserve">Fornitura base come dettagliato nel capitolato tecnico: </w:t>
            </w:r>
          </w:p>
          <w:p w:rsidR="00D72C48" w:rsidRDefault="00D72C48" w:rsidP="00D72C48">
            <w:pPr>
              <w:pStyle w:val="Corpotesto"/>
              <w:spacing w:before="1"/>
              <w:ind w:left="743" w:right="-31"/>
              <w:jc w:val="both"/>
            </w:pPr>
          </w:p>
          <w:p w:rsidR="00834AFD" w:rsidRDefault="00D72C48" w:rsidP="00D70CB9">
            <w:pPr>
              <w:pStyle w:val="Corpotesto"/>
              <w:numPr>
                <w:ilvl w:val="0"/>
                <w:numId w:val="8"/>
              </w:numPr>
              <w:spacing w:before="1"/>
              <w:ind w:right="-31"/>
              <w:jc w:val="both"/>
            </w:pPr>
            <w:r w:rsidRPr="00D70CB9">
              <w:t>n. 1</w:t>
            </w:r>
            <w:r w:rsidR="00EB73A4">
              <w:t>4</w:t>
            </w:r>
            <w:r w:rsidRPr="00D70CB9">
              <w:t xml:space="preserve">.000 </w:t>
            </w:r>
            <w:r w:rsidR="00834AFD" w:rsidRPr="00834AFD">
              <w:t>test per la ricerca di antigene di Sars-C</w:t>
            </w:r>
            <w:r w:rsidR="00834AFD">
              <w:t xml:space="preserve">ov-2 </w:t>
            </w:r>
          </w:p>
          <w:p w:rsidR="00EB73A4" w:rsidRDefault="00EB73A4" w:rsidP="00EB73A4">
            <w:pPr>
              <w:pStyle w:val="Corpotesto"/>
              <w:spacing w:before="1"/>
              <w:ind w:left="1103" w:right="-31"/>
              <w:jc w:val="both"/>
            </w:pPr>
          </w:p>
          <w:p w:rsidR="00D70CB9" w:rsidRDefault="00834AFD" w:rsidP="00D70CB9">
            <w:pPr>
              <w:pStyle w:val="Corpotesto"/>
              <w:numPr>
                <w:ilvl w:val="0"/>
                <w:numId w:val="8"/>
              </w:numPr>
              <w:spacing w:before="1"/>
              <w:ind w:right="-31"/>
              <w:jc w:val="both"/>
            </w:pPr>
            <w:r w:rsidRPr="00834AFD">
              <w:t>n.</w:t>
            </w:r>
            <w:r w:rsidR="00EB73A4">
              <w:t xml:space="preserve"> </w:t>
            </w:r>
            <w:r w:rsidRPr="00834AFD">
              <w:t>8 strumenti, in comodato d’</w:t>
            </w:r>
            <w:r>
              <w:t>uso gratuito</w:t>
            </w:r>
          </w:p>
          <w:p w:rsidR="00834AFD" w:rsidRDefault="00834AFD" w:rsidP="00EF2EF4">
            <w:pPr>
              <w:pStyle w:val="Corpotesto"/>
              <w:spacing w:before="1"/>
              <w:ind w:left="743" w:right="-31"/>
              <w:jc w:val="both"/>
            </w:pPr>
          </w:p>
          <w:p w:rsidR="00EF2EF4" w:rsidRDefault="00EF2EF4" w:rsidP="00EF2EF4">
            <w:pPr>
              <w:pStyle w:val="Corpotesto"/>
              <w:spacing w:before="1"/>
              <w:ind w:left="743" w:right="-31"/>
              <w:jc w:val="both"/>
            </w:pPr>
            <w:r>
              <w:t>Debbono altresì intendersi ricompresi nel prezzo d’offerta i costi relativi a:</w:t>
            </w:r>
          </w:p>
          <w:p w:rsidR="00EF2EF4" w:rsidRPr="00386D2C" w:rsidRDefault="00EF2EF4" w:rsidP="00EF2EF4">
            <w:pPr>
              <w:pStyle w:val="Corpotesto"/>
              <w:spacing w:before="1"/>
              <w:ind w:left="743" w:right="-31"/>
              <w:jc w:val="both"/>
              <w:rPr>
                <w:color w:val="FF0000"/>
              </w:rPr>
            </w:pPr>
          </w:p>
          <w:p w:rsidR="00EF2EF4" w:rsidRPr="00386D2C" w:rsidRDefault="00EF2EF4" w:rsidP="004A3C63">
            <w:pPr>
              <w:pStyle w:val="Corpotesto"/>
              <w:numPr>
                <w:ilvl w:val="0"/>
                <w:numId w:val="8"/>
              </w:numPr>
              <w:spacing w:before="1"/>
              <w:ind w:right="-31"/>
              <w:jc w:val="both"/>
            </w:pPr>
            <w:r w:rsidRPr="00386D2C">
              <w:t>eventuale prova / visone delle tecnologie richieste;</w:t>
            </w:r>
          </w:p>
          <w:p w:rsidR="00EF2EF4" w:rsidRPr="00386D2C" w:rsidRDefault="00EF2EF4" w:rsidP="004A3C63">
            <w:pPr>
              <w:pStyle w:val="Corpotesto"/>
              <w:numPr>
                <w:ilvl w:val="0"/>
                <w:numId w:val="8"/>
              </w:numPr>
              <w:spacing w:before="1"/>
              <w:ind w:right="-31"/>
              <w:jc w:val="both"/>
            </w:pPr>
            <w:r w:rsidRPr="00386D2C">
              <w:t>consegna delle tecnologie offerte (presso le Unità Operative sopra evidenziate);</w:t>
            </w:r>
          </w:p>
          <w:p w:rsidR="004A3C63" w:rsidRPr="00386D2C" w:rsidRDefault="00EF2EF4" w:rsidP="004A3C63">
            <w:pPr>
              <w:pStyle w:val="Corpotesto"/>
              <w:numPr>
                <w:ilvl w:val="0"/>
                <w:numId w:val="8"/>
              </w:numPr>
              <w:spacing w:before="1"/>
              <w:ind w:right="-31"/>
              <w:jc w:val="both"/>
            </w:pPr>
            <w:r w:rsidRPr="00386D2C">
              <w:t xml:space="preserve">servizio di assistenza tecnica </w:t>
            </w:r>
            <w:r w:rsidR="004A3C63" w:rsidRPr="00386D2C">
              <w:t>da erogarsi in regime di garanzia, per la durata di 12 mesi, decorrenti dalla data di esito positivo delle verifiche di conformità; intervento in sede sullo strumento, in caso di necessità, entro 24 ore, se giorno feriale, o 48 ore in caso di giorno festivo. Eventuale sostituzione con le stesse tempistiche. Assistenza telefonica H24, 7 giorni su 7.</w:t>
            </w:r>
          </w:p>
          <w:p w:rsidR="00EF2EF4" w:rsidRPr="00386D2C" w:rsidRDefault="00EF2EF4" w:rsidP="004A3C63">
            <w:pPr>
              <w:pStyle w:val="Corpotesto"/>
              <w:numPr>
                <w:ilvl w:val="0"/>
                <w:numId w:val="8"/>
              </w:numPr>
              <w:spacing w:before="1"/>
              <w:ind w:right="-31"/>
              <w:jc w:val="both"/>
            </w:pPr>
            <w:r w:rsidRPr="00386D2C">
              <w:t>formazione del personale tecnico e sanitario.</w:t>
            </w:r>
          </w:p>
          <w:p w:rsidR="00EF2EF4" w:rsidRDefault="00EF2EF4" w:rsidP="00EF2EF4">
            <w:pPr>
              <w:pStyle w:val="Corpotesto"/>
              <w:spacing w:before="1"/>
              <w:ind w:right="-31"/>
              <w:jc w:val="both"/>
            </w:pPr>
          </w:p>
        </w:tc>
      </w:tr>
      <w:tr w:rsidR="004A3C63" w:rsidTr="00EF2EF4">
        <w:trPr>
          <w:trHeight w:val="1244"/>
        </w:trPr>
        <w:tc>
          <w:tcPr>
            <w:tcW w:w="10774" w:type="dxa"/>
            <w:tcBorders>
              <w:top w:val="nil"/>
              <w:left w:val="nil"/>
              <w:bottom w:val="nil"/>
              <w:right w:val="nil"/>
            </w:tcBorders>
          </w:tcPr>
          <w:p w:rsidR="004A3C63" w:rsidRDefault="004A3C63" w:rsidP="004A3C63">
            <w:pPr>
              <w:pStyle w:val="Corpotesto"/>
              <w:spacing w:before="1"/>
              <w:ind w:left="743" w:right="-31"/>
              <w:jc w:val="both"/>
            </w:pPr>
            <w:r w:rsidRPr="00EF2EF4">
              <w:t xml:space="preserve">La base d’asta del presente appalto - </w:t>
            </w:r>
            <w:r>
              <w:t>soggetta unicamente a ribasso</w:t>
            </w:r>
            <w:r w:rsidR="00D70CB9">
              <w:t xml:space="preserve"> - è fissata in € 21</w:t>
            </w:r>
            <w:r w:rsidR="00834AFD">
              <w:t>0</w:t>
            </w:r>
            <w:r w:rsidRPr="00EF2EF4">
              <w:t>.000,00 I.V.A. esclusa</w:t>
            </w:r>
            <w:r>
              <w:t>. Ai sensi del Decreto legislativo n. 81/2008, non sussistono rischi di interferenza. Si intendono esclusi dalla base d’asta gli eventuali costi aggiuntivi correlati alla successiva acquisizione degli elementi complementari ed opzionali.</w:t>
            </w:r>
          </w:p>
          <w:p w:rsidR="004A3C63" w:rsidRDefault="004A3C63" w:rsidP="004A3C63">
            <w:pPr>
              <w:pStyle w:val="Corpotesto"/>
              <w:spacing w:before="1"/>
              <w:ind w:left="743" w:right="-31"/>
              <w:jc w:val="both"/>
            </w:pPr>
          </w:p>
          <w:p w:rsidR="009D59D9" w:rsidRDefault="009D59D9" w:rsidP="009D59D9">
            <w:pPr>
              <w:pStyle w:val="Corpotesto"/>
              <w:spacing w:before="1"/>
              <w:ind w:left="743" w:right="-31"/>
              <w:jc w:val="both"/>
            </w:pPr>
            <w:r>
              <w:t>L’appalto sarà aggiudicato – PER LOTTO UNICO NON FRAZIONABILE – ai sensi del combinato disposto dell’articolo 95, comma 4 e dell’art. 36 comma 9bis del Decreto Legislativo n. 50/2016, secondo il criterio del minor prezzo.</w:t>
            </w:r>
          </w:p>
          <w:p w:rsidR="004A3C63" w:rsidRDefault="004A3C63" w:rsidP="004A3C63">
            <w:pPr>
              <w:pStyle w:val="Corpotesto"/>
              <w:spacing w:before="1"/>
              <w:ind w:left="743" w:right="-31"/>
              <w:jc w:val="both"/>
            </w:pPr>
          </w:p>
          <w:p w:rsidR="004A3C63" w:rsidRDefault="004A3C63" w:rsidP="004A3C63">
            <w:pPr>
              <w:pStyle w:val="Corpotesto"/>
              <w:spacing w:before="1"/>
              <w:ind w:left="743" w:right="-31"/>
              <w:jc w:val="both"/>
            </w:pPr>
            <w:r>
              <w:t>Ai fini della partecipazione alla presente procedura di gara, gli operatori economici interessati, saranno tenuti ad inviare propria espressa candidatura all’indirizzo e-mail:</w:t>
            </w:r>
            <w:r w:rsidR="007A35F1">
              <w:t xml:space="preserve"> deborah.gordini</w:t>
            </w:r>
            <w:r w:rsidRPr="00EF2EF4">
              <w:t>@sanita.marche.it</w:t>
            </w:r>
            <w:r>
              <w:t xml:space="preserve"> – all’attenzione del</w:t>
            </w:r>
            <w:r w:rsidR="007A35F1">
              <w:t>la</w:t>
            </w:r>
            <w:r>
              <w:t xml:space="preserve"> dott.</w:t>
            </w:r>
            <w:r w:rsidR="007A35F1">
              <w:t>ssa</w:t>
            </w:r>
            <w:r>
              <w:t xml:space="preserve"> </w:t>
            </w:r>
            <w:r w:rsidR="007A35F1">
              <w:t>Deborah Gordini</w:t>
            </w:r>
            <w:r>
              <w:t xml:space="preserve"> – entro e non oltre</w:t>
            </w:r>
          </w:p>
          <w:p w:rsidR="004A3C63" w:rsidRDefault="004A3C63" w:rsidP="004A3C63">
            <w:pPr>
              <w:pStyle w:val="Corpotesto"/>
              <w:spacing w:before="1"/>
              <w:ind w:left="743" w:right="-31"/>
              <w:jc w:val="both"/>
            </w:pPr>
          </w:p>
          <w:p w:rsidR="004A3C63" w:rsidRPr="007A35F1" w:rsidRDefault="00F671DC" w:rsidP="007A35F1">
            <w:pPr>
              <w:pStyle w:val="Corpotesto"/>
              <w:spacing w:before="1"/>
              <w:ind w:left="743" w:right="-31"/>
              <w:jc w:val="center"/>
              <w:rPr>
                <w:b/>
                <w:u w:val="single"/>
              </w:rPr>
            </w:pPr>
            <w:r>
              <w:rPr>
                <w:b/>
                <w:u w:val="single"/>
              </w:rPr>
              <w:t xml:space="preserve">le ore 14 </w:t>
            </w:r>
            <w:r w:rsidR="004A3C63" w:rsidRPr="007A35F1">
              <w:rPr>
                <w:b/>
                <w:u w:val="single"/>
              </w:rPr>
              <w:t xml:space="preserve">del giorno </w:t>
            </w:r>
            <w:r>
              <w:rPr>
                <w:b/>
                <w:u w:val="single"/>
              </w:rPr>
              <w:t>08/08/2022</w:t>
            </w:r>
          </w:p>
          <w:p w:rsidR="004A3C63" w:rsidRDefault="004A3C63" w:rsidP="004A3C63">
            <w:pPr>
              <w:pStyle w:val="Corpotesto"/>
              <w:spacing w:before="1"/>
              <w:ind w:left="743" w:right="-31"/>
              <w:jc w:val="both"/>
            </w:pPr>
          </w:p>
          <w:p w:rsidR="00834AFD" w:rsidRDefault="004A3C63" w:rsidP="00834AFD">
            <w:pPr>
              <w:pStyle w:val="Corpotesto"/>
              <w:spacing w:before="1"/>
              <w:ind w:left="743" w:right="-31"/>
              <w:jc w:val="both"/>
            </w:pPr>
            <w:r>
              <w:t>Potranno presentare manifestazione interesse tutti i soggetti di cui all’articolo 45 del Decreto Legislativo n. 50/2016 e sue successive modifiche ed integrazioni.</w:t>
            </w:r>
          </w:p>
          <w:p w:rsidR="00834AFD" w:rsidRDefault="00834AFD" w:rsidP="00834AFD">
            <w:pPr>
              <w:pStyle w:val="Corpotesto"/>
              <w:spacing w:before="1"/>
              <w:ind w:left="743" w:right="-31"/>
              <w:jc w:val="both"/>
            </w:pPr>
          </w:p>
          <w:p w:rsidR="004A3C63" w:rsidRDefault="004A3C63" w:rsidP="00834AFD">
            <w:pPr>
              <w:pStyle w:val="Corpotesto"/>
              <w:spacing w:before="1"/>
              <w:ind w:left="743" w:right="-31"/>
              <w:jc w:val="both"/>
            </w:pPr>
            <w:r>
              <w:t>La manifestazione di interesse dovrà riportare in oggetto la seguente dicitura: “</w:t>
            </w:r>
            <w:r w:rsidRPr="00EF2EF4">
              <w:t xml:space="preserve">Manifestazione di interesse alla partecipazione alla procedura telematica finalizzata alla fornitura </w:t>
            </w:r>
            <w:r w:rsidR="00834AFD">
              <w:t xml:space="preserve">alla </w:t>
            </w:r>
            <w:r w:rsidR="00834AFD" w:rsidRPr="00834AFD">
              <w:t>fornitura di test per la ricerca di anti</w:t>
            </w:r>
            <w:r w:rsidR="00EB73A4">
              <w:t xml:space="preserve">gene di Sars-Cov-2 e relativi n. </w:t>
            </w:r>
            <w:r w:rsidR="00834AFD" w:rsidRPr="00834AFD">
              <w:t xml:space="preserve">8 strumenti, in comodato d’uso gratuito, </w:t>
            </w:r>
            <w:r w:rsidR="00834AFD" w:rsidRPr="00386D2C">
              <w:t xml:space="preserve"> -</w:t>
            </w:r>
            <w:r w:rsidR="00834AFD">
              <w:t xml:space="preserve"> </w:t>
            </w:r>
            <w:r w:rsidR="00834AFD" w:rsidRPr="00EF2EF4">
              <w:t>AS</w:t>
            </w:r>
            <w:r w:rsidR="00EB73A4">
              <w:t>UR MARCHE - AREA VASTA N. 1</w:t>
            </w:r>
            <w:r w:rsidRPr="00EF2EF4">
              <w:t xml:space="preserve"> (CIG n.</w:t>
            </w:r>
            <w:r w:rsidR="007A35F1" w:rsidRPr="00386D2C">
              <w:t xml:space="preserve"> </w:t>
            </w:r>
            <w:r w:rsidR="00834AFD" w:rsidRPr="0095033D">
              <w:rPr>
                <w:bCs/>
              </w:rPr>
              <w:t>9251876998</w:t>
            </w:r>
            <w:r w:rsidRPr="00EF2EF4">
              <w:t>)</w:t>
            </w:r>
            <w:r w:rsidR="00EB73A4">
              <w:t>”</w:t>
            </w:r>
            <w:r w:rsidRPr="00EF2EF4">
              <w:t>.</w:t>
            </w:r>
          </w:p>
          <w:p w:rsidR="009D59D9" w:rsidRDefault="009D59D9" w:rsidP="009D59D9">
            <w:pPr>
              <w:pStyle w:val="Corpotesto"/>
              <w:spacing w:before="1"/>
              <w:ind w:left="743" w:right="-31"/>
              <w:jc w:val="both"/>
            </w:pPr>
            <w:r>
              <w:t xml:space="preserve">Si richiede </w:t>
            </w:r>
            <w:r w:rsidR="00B85406">
              <w:t>a</w:t>
            </w:r>
            <w:r>
              <w:t>gli operatori economici interessati di indicare nella candidatura il Codice Fiscale e la Partita I.V.A.</w:t>
            </w:r>
          </w:p>
          <w:p w:rsidR="004A3C63" w:rsidRDefault="004A3C63" w:rsidP="004A3C63">
            <w:pPr>
              <w:pStyle w:val="Corpotesto"/>
              <w:spacing w:before="1"/>
              <w:ind w:left="743" w:right="-31"/>
              <w:jc w:val="both"/>
            </w:pPr>
          </w:p>
          <w:p w:rsidR="004A3C63" w:rsidRPr="009B4E17" w:rsidRDefault="004A3C63" w:rsidP="004A3C63">
            <w:pPr>
              <w:pStyle w:val="Corpotesto"/>
              <w:spacing w:before="1"/>
              <w:ind w:left="743" w:right="-31"/>
              <w:jc w:val="both"/>
              <w:rPr>
                <w:b/>
              </w:rPr>
            </w:pPr>
            <w:r>
              <w:t xml:space="preserve">Il ricevimento della mail si intende ad esclusivo rischio del mittente, il quale – se di interesse - sarà tenuto a verificarne la corretta acquisizione, la leggibilità e la comprensibilità dei contenuti. </w:t>
            </w:r>
            <w:r w:rsidRPr="009B4E17">
              <w:rPr>
                <w:b/>
              </w:rPr>
              <w:t>Non costituisce valido titolo, rispetto al termine di scadenza fissato per la ricezione delle manifestazioni di interesse, la marcatura digitale di partenza.</w:t>
            </w:r>
          </w:p>
          <w:p w:rsidR="004A3C63" w:rsidRDefault="004A3C63" w:rsidP="004A3C63">
            <w:pPr>
              <w:pStyle w:val="Corpotesto"/>
              <w:spacing w:before="1"/>
              <w:ind w:left="743" w:right="-31"/>
              <w:jc w:val="both"/>
            </w:pPr>
          </w:p>
          <w:p w:rsidR="004A3C63" w:rsidRPr="009B4E17" w:rsidRDefault="004A3C63" w:rsidP="004A3C63">
            <w:pPr>
              <w:pStyle w:val="Corpotesto"/>
              <w:spacing w:before="1"/>
              <w:ind w:left="743" w:right="-31"/>
              <w:jc w:val="both"/>
              <w:rPr>
                <w:b/>
              </w:rPr>
            </w:pPr>
            <w:r w:rsidRPr="009B4E17">
              <w:rPr>
                <w:b/>
              </w:rPr>
              <w:t xml:space="preserve">Oltre il suddetto termine non sarà presa in considerazione alcuna altra manifestazione di interesse. </w:t>
            </w:r>
          </w:p>
          <w:p w:rsidR="00834AFD" w:rsidRDefault="00834AFD" w:rsidP="00834AFD">
            <w:pPr>
              <w:pStyle w:val="Corpotesto"/>
              <w:spacing w:before="1"/>
              <w:ind w:left="743" w:right="-31"/>
              <w:jc w:val="both"/>
            </w:pPr>
          </w:p>
          <w:p w:rsidR="004A3C63" w:rsidRPr="00EF2EF4" w:rsidRDefault="004A3C63" w:rsidP="004A3C63">
            <w:pPr>
              <w:pStyle w:val="Corpotesto"/>
              <w:spacing w:before="1"/>
              <w:ind w:left="743" w:right="-31"/>
              <w:jc w:val="both"/>
            </w:pPr>
            <w:r w:rsidRPr="00EF2EF4">
              <w:t xml:space="preserve">Tutta la documentazione utile a partecipare alla presente procedura di gara sarà trasmessa agli operatori economici interessati successivamente alla scadenza del termine sopra indicato, unicamente mediante invio telematico della stessa nell’ambito della piattaforma digitale MEPA e secondo le modalità della relativa Richiesta di Offerta – RDO. </w:t>
            </w:r>
          </w:p>
          <w:p w:rsidR="004A3C63" w:rsidRPr="00EF2EF4" w:rsidRDefault="004A3C63" w:rsidP="004A3C63">
            <w:pPr>
              <w:pStyle w:val="Corpotesto"/>
              <w:spacing w:before="1"/>
              <w:ind w:left="743" w:right="-31"/>
              <w:jc w:val="both"/>
            </w:pPr>
          </w:p>
          <w:p w:rsidR="004A3C63" w:rsidRPr="00EF2EF4" w:rsidRDefault="004A3C63" w:rsidP="004A3C63">
            <w:pPr>
              <w:pStyle w:val="Corpotesto"/>
              <w:spacing w:before="1"/>
              <w:ind w:left="743" w:right="-31"/>
              <w:jc w:val="both"/>
            </w:pPr>
            <w:r w:rsidRPr="00EF2EF4">
              <w:t>Qualora, all’atto di avviare la procedura telematica, le imprese candidate non apparissero regolarmente accreditate presso la piattaforma MEPA</w:t>
            </w:r>
            <w:r w:rsidR="00F671DC">
              <w:t xml:space="preserve"> con riferimento al </w:t>
            </w:r>
            <w:r w:rsidR="00F671DC" w:rsidRPr="00CC17F1">
              <w:t>CPV 33124110-9 Si</w:t>
            </w:r>
            <w:r w:rsidR="00F671DC">
              <w:t xml:space="preserve">stemi diagnostici </w:t>
            </w:r>
            <w:r w:rsidRPr="00EF2EF4">
              <w:t>o, pur accreditate, non risultassero abilitate a produrre offerta:</w:t>
            </w:r>
          </w:p>
          <w:p w:rsidR="004A3C63" w:rsidRPr="009B4E17" w:rsidRDefault="004A3C63" w:rsidP="004A3C63">
            <w:pPr>
              <w:pStyle w:val="Corpotesto"/>
              <w:spacing w:before="1"/>
              <w:ind w:left="743" w:right="-31"/>
              <w:jc w:val="both"/>
              <w:rPr>
                <w:sz w:val="8"/>
                <w:szCs w:val="8"/>
              </w:rPr>
            </w:pPr>
          </w:p>
          <w:p w:rsidR="004A3C63" w:rsidRPr="00EF2EF4" w:rsidRDefault="004A3C63" w:rsidP="009B4E17">
            <w:pPr>
              <w:pStyle w:val="Corpotesto"/>
              <w:numPr>
                <w:ilvl w:val="0"/>
                <w:numId w:val="10"/>
              </w:numPr>
              <w:spacing w:before="1"/>
              <w:ind w:right="-31"/>
              <w:jc w:val="both"/>
            </w:pPr>
            <w:r w:rsidRPr="00EF2EF4">
              <w:t>per intervenuta scadenza dei propri termini autorizzativi;</w:t>
            </w:r>
          </w:p>
          <w:p w:rsidR="004A3C63" w:rsidRPr="00EF2EF4" w:rsidRDefault="004A3C63" w:rsidP="009B4E17">
            <w:pPr>
              <w:pStyle w:val="Corpotesto"/>
              <w:numPr>
                <w:ilvl w:val="0"/>
                <w:numId w:val="10"/>
              </w:numPr>
              <w:spacing w:before="1"/>
              <w:ind w:right="-31"/>
              <w:jc w:val="both"/>
            </w:pPr>
            <w:r w:rsidRPr="00EF2EF4">
              <w:t>perché abilitate presso aree merceologiche / categorie</w:t>
            </w:r>
            <w:r w:rsidR="00F671DC">
              <w:t xml:space="preserve"> / CPV differenti rispetto a quelli</w:t>
            </w:r>
            <w:r w:rsidRPr="00EF2EF4">
              <w:t xml:space="preserve"> di cui al presente avviso;</w:t>
            </w:r>
          </w:p>
          <w:p w:rsidR="004A3C63" w:rsidRPr="00EF2EF4" w:rsidRDefault="004A3C63" w:rsidP="009B4E17">
            <w:pPr>
              <w:pStyle w:val="Corpotesto"/>
              <w:numPr>
                <w:ilvl w:val="0"/>
                <w:numId w:val="10"/>
              </w:numPr>
              <w:spacing w:before="1"/>
              <w:ind w:right="-31"/>
              <w:jc w:val="both"/>
            </w:pPr>
            <w:r w:rsidRPr="00EF2EF4">
              <w:t xml:space="preserve">per qualsiasi altra ragione non dipendente dalla stazione appaltante, </w:t>
            </w:r>
          </w:p>
          <w:p w:rsidR="004A3C63" w:rsidRPr="009B4E17" w:rsidRDefault="004A3C63" w:rsidP="004A3C63">
            <w:pPr>
              <w:pStyle w:val="Corpotesto"/>
              <w:spacing w:before="1"/>
              <w:ind w:left="743" w:right="-31"/>
              <w:jc w:val="both"/>
              <w:rPr>
                <w:sz w:val="8"/>
                <w:szCs w:val="8"/>
              </w:rPr>
            </w:pPr>
          </w:p>
          <w:p w:rsidR="004A3C63" w:rsidRPr="00EF2EF4" w:rsidRDefault="004A3C63" w:rsidP="004A3C63">
            <w:pPr>
              <w:pStyle w:val="Corpotesto"/>
              <w:spacing w:before="1"/>
              <w:ind w:left="743" w:right="-31"/>
              <w:jc w:val="both"/>
            </w:pPr>
            <w:r w:rsidRPr="00EF2EF4">
              <w:t>il Responsabile Unico del Procedimento, senza onere alcuno di notiziarne le imprese interessate, provvederà ad avviare la procedura di gara unicamente nel rispetto dei tempi utili a soddisfare le esigenze della stazione appaltante. Si invitano pertanto tutte le imprese interessate a verificare, preventivamente rispetto alla propria candidatura, il ricorrere (o meno) delle circostanze di cui sopra.</w:t>
            </w:r>
          </w:p>
          <w:p w:rsidR="004A3C63" w:rsidRPr="00EF2EF4" w:rsidRDefault="004A3C63" w:rsidP="004A3C63">
            <w:pPr>
              <w:pStyle w:val="Corpotesto"/>
              <w:spacing w:before="1"/>
              <w:ind w:left="743" w:right="-31"/>
              <w:jc w:val="both"/>
            </w:pPr>
          </w:p>
          <w:p w:rsidR="004A3C63" w:rsidRDefault="004A3C63" w:rsidP="004A3C63">
            <w:pPr>
              <w:pStyle w:val="Corpotesto"/>
              <w:spacing w:before="1"/>
              <w:ind w:left="743" w:right="-31"/>
              <w:jc w:val="both"/>
            </w:pPr>
            <w:r>
              <w:t xml:space="preserve">La documentazione tecnico-amministrativa utile a valutare l’interesse a partecipare alla presente procedura di gara può essere acquisita dagli operatori economici interessati tramite accesso all’albo pretorio informatico della ASUR Marche – sezionale della Area Vasta n. </w:t>
            </w:r>
            <w:r w:rsidR="007A35F1">
              <w:t>1</w:t>
            </w:r>
            <w:r>
              <w:t xml:space="preserve"> (</w:t>
            </w:r>
            <w:hyperlink r:id="rId8" w:history="1">
              <w:r w:rsidRPr="00EF2EF4">
                <w:t>http://www.asur.marche.it/web/portal/albo-pretorio</w:t>
              </w:r>
            </w:hyperlink>
            <w:r>
              <w:t xml:space="preserve">). </w:t>
            </w:r>
          </w:p>
          <w:p w:rsidR="004A3C63" w:rsidRPr="00EF2EF4" w:rsidRDefault="004A3C63" w:rsidP="004A3C63">
            <w:pPr>
              <w:pStyle w:val="Corpotesto"/>
              <w:spacing w:before="1"/>
              <w:ind w:left="743" w:right="-31"/>
              <w:jc w:val="both"/>
            </w:pPr>
          </w:p>
          <w:p w:rsidR="004A3C63" w:rsidRDefault="004A3C63" w:rsidP="004A3C63">
            <w:pPr>
              <w:pStyle w:val="Corpotesto"/>
              <w:spacing w:before="1"/>
              <w:ind w:left="743" w:right="-31"/>
              <w:jc w:val="both"/>
            </w:pPr>
            <w:r>
              <w:t>I dati raccolti ai fini dell’espletamento del presente procedimento di gara saranno trattati dalla Stazione Appaltante in qualità di Titolare del Trattamento stesso conformemente alle disposizioni del Codice Privacy, del regolamento UE 2016/679, del nuovo “Regolamento organizzativo aziendale privacy” approvato con determina Asur DG n.349 del 30 maggio 2018.</w:t>
            </w:r>
          </w:p>
          <w:p w:rsidR="004A3C63" w:rsidRDefault="004A3C63" w:rsidP="004A3C63">
            <w:pPr>
              <w:pStyle w:val="Corpotesto"/>
              <w:spacing w:before="1"/>
              <w:ind w:left="743" w:right="-31"/>
              <w:jc w:val="both"/>
            </w:pPr>
          </w:p>
          <w:p w:rsidR="004A3C63" w:rsidRPr="009B4E17" w:rsidRDefault="004A3C63" w:rsidP="004A3C63">
            <w:pPr>
              <w:pStyle w:val="Corpotesto"/>
              <w:spacing w:before="1"/>
              <w:ind w:left="743" w:right="-31"/>
              <w:jc w:val="both"/>
              <w:rPr>
                <w:b/>
              </w:rPr>
            </w:pPr>
            <w:r w:rsidRPr="009B4E17">
              <w:rPr>
                <w:b/>
              </w:rPr>
              <w:t xml:space="preserve">Il presente avviso costituisce - ad ogni effetto - parte integrante e sostanziale della procedura concorsuale in argomento. </w:t>
            </w:r>
          </w:p>
          <w:p w:rsidR="004A3C63" w:rsidRDefault="004A3C63" w:rsidP="004A3C63">
            <w:pPr>
              <w:pStyle w:val="Corpotesto"/>
              <w:spacing w:before="1"/>
              <w:ind w:left="743" w:right="-31"/>
              <w:jc w:val="both"/>
            </w:pPr>
          </w:p>
          <w:p w:rsidR="004A3C63" w:rsidRDefault="007A35F1" w:rsidP="004A3C63">
            <w:pPr>
              <w:pStyle w:val="Corpotesto"/>
              <w:spacing w:before="1"/>
              <w:ind w:left="743" w:right="-31"/>
              <w:jc w:val="both"/>
            </w:pPr>
            <w:r>
              <w:t xml:space="preserve">Punto di contatto: dott.ssa Deborah Gordini </w:t>
            </w:r>
            <w:r w:rsidR="004A3C63">
              <w:t xml:space="preserve">- ASUR Marche – Area Vasta n. </w:t>
            </w:r>
            <w:r>
              <w:t>1</w:t>
            </w:r>
            <w:r w:rsidR="004A3C63">
              <w:t xml:space="preserve"> – U.O.C Supporto Area Acquisti e Logistica (tel. 07</w:t>
            </w:r>
            <w:r>
              <w:t>21</w:t>
            </w:r>
            <w:r w:rsidR="004A3C63">
              <w:t>.</w:t>
            </w:r>
            <w:r>
              <w:t>1932507</w:t>
            </w:r>
            <w:r w:rsidR="004A3C63">
              <w:t xml:space="preserve">) – indirizzo mail: </w:t>
            </w:r>
            <w:hyperlink r:id="rId9" w:history="1">
              <w:r w:rsidRPr="003B2FBB">
                <w:rPr>
                  <w:rStyle w:val="Collegamentoipertestuale"/>
                </w:rPr>
                <w:t>deborah.gordini@sanita.marche.it</w:t>
              </w:r>
            </w:hyperlink>
            <w:r w:rsidR="004A3C63" w:rsidRPr="00EF2EF4">
              <w:t xml:space="preserve"> </w:t>
            </w:r>
            <w:r w:rsidR="004A3C63">
              <w:t xml:space="preserve">. </w:t>
            </w:r>
          </w:p>
          <w:p w:rsidR="004A3C63" w:rsidRPr="004A3C63" w:rsidRDefault="004A3C63" w:rsidP="004A3C63"/>
        </w:tc>
      </w:tr>
      <w:tr w:rsidR="004A3C63" w:rsidTr="00EF2EF4">
        <w:trPr>
          <w:trHeight w:val="1244"/>
        </w:trPr>
        <w:tc>
          <w:tcPr>
            <w:tcW w:w="10774" w:type="dxa"/>
            <w:tcBorders>
              <w:top w:val="nil"/>
              <w:left w:val="nil"/>
              <w:bottom w:val="nil"/>
              <w:right w:val="nil"/>
            </w:tcBorders>
          </w:tcPr>
          <w:p w:rsidR="007A35F1" w:rsidRDefault="007A35F1" w:rsidP="007A35F1">
            <w:pPr>
              <w:pStyle w:val="Corpotesto"/>
              <w:ind w:left="-851" w:right="-427" w:firstLine="851"/>
              <w:jc w:val="center"/>
            </w:pPr>
            <w:r>
              <w:lastRenderedPageBreak/>
              <w:t xml:space="preserve">                                                                                         </w:t>
            </w:r>
          </w:p>
          <w:p w:rsidR="007A35F1" w:rsidRDefault="007A35F1" w:rsidP="007A35F1">
            <w:pPr>
              <w:pStyle w:val="Corpotesto"/>
              <w:ind w:left="-851" w:right="-427" w:firstLine="851"/>
              <w:jc w:val="center"/>
            </w:pPr>
            <w:r>
              <w:t xml:space="preserve">                                                                                 IL RESPONSABILE UNICO del PROCEDIMENTO</w:t>
            </w:r>
          </w:p>
          <w:p w:rsidR="007A35F1" w:rsidRDefault="007A35F1" w:rsidP="007A35F1">
            <w:pPr>
              <w:pStyle w:val="Corpotesto"/>
              <w:ind w:left="-851" w:right="-427" w:firstLine="851"/>
              <w:jc w:val="center"/>
            </w:pPr>
            <w:r>
              <w:t xml:space="preserve">                                                                          Dott.ssa Deborah Gordini </w:t>
            </w:r>
          </w:p>
          <w:p w:rsidR="004A3C63" w:rsidRPr="00EF2EF4" w:rsidRDefault="009B4E17" w:rsidP="009B4E17">
            <w:pPr>
              <w:pStyle w:val="Corpotesto"/>
              <w:tabs>
                <w:tab w:val="left" w:pos="4771"/>
              </w:tabs>
              <w:spacing w:before="1"/>
              <w:ind w:right="-31"/>
              <w:jc w:val="both"/>
            </w:pPr>
            <w:r>
              <w:tab/>
            </w:r>
          </w:p>
        </w:tc>
      </w:tr>
    </w:tbl>
    <w:p w:rsidR="007E7F90" w:rsidRDefault="007E7F90" w:rsidP="007E7F90"/>
    <w:sectPr w:rsidR="007E7F90" w:rsidSect="007C2988">
      <w:headerReference w:type="default" r:id="rId10"/>
      <w:pgSz w:w="11910" w:h="16840"/>
      <w:pgMar w:top="1320" w:right="995"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F1" w:rsidRDefault="007A35F1" w:rsidP="007A35F1">
      <w:r>
        <w:separator/>
      </w:r>
    </w:p>
  </w:endnote>
  <w:endnote w:type="continuationSeparator" w:id="0">
    <w:p w:rsidR="007A35F1" w:rsidRDefault="007A35F1" w:rsidP="007A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F1" w:rsidRDefault="007A35F1" w:rsidP="007A35F1">
      <w:r>
        <w:separator/>
      </w:r>
    </w:p>
  </w:footnote>
  <w:footnote w:type="continuationSeparator" w:id="0">
    <w:p w:rsidR="007A35F1" w:rsidRDefault="007A35F1" w:rsidP="007A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F1" w:rsidRDefault="007A35F1" w:rsidP="007A35F1">
    <w:pPr>
      <w:pStyle w:val="Intestazione"/>
      <w:jc w:val="center"/>
    </w:pPr>
    <w:r>
      <w:rPr>
        <w:rFonts w:ascii="Verdana" w:hAnsi="Verdana" w:cs="Verdana"/>
        <w:b/>
        <w:bCs/>
        <w:noProof/>
        <w:lang w:eastAsia="it-IT"/>
      </w:rPr>
      <w:drawing>
        <wp:inline distT="0" distB="0" distL="0" distR="0" wp14:anchorId="4C68A3C8" wp14:editId="65600453">
          <wp:extent cx="1236345" cy="621665"/>
          <wp:effectExtent l="0" t="0" r="190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AE4"/>
    <w:multiLevelType w:val="hybridMultilevel"/>
    <w:tmpl w:val="4F20DCD6"/>
    <w:lvl w:ilvl="0" w:tplc="FD60FA12">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47C476DB"/>
    <w:multiLevelType w:val="hybridMultilevel"/>
    <w:tmpl w:val="2138DC7A"/>
    <w:lvl w:ilvl="0" w:tplc="1C5076FA">
      <w:start w:val="5"/>
      <w:numFmt w:val="bullet"/>
      <w:lvlText w:val="-"/>
      <w:lvlJc w:val="left"/>
      <w:pPr>
        <w:ind w:left="1463" w:hanging="360"/>
      </w:pPr>
      <w:rPr>
        <w:rFonts w:ascii="Times New Roman" w:eastAsia="Times New Roman" w:hAnsi="Times New Roman" w:hint="default"/>
      </w:rPr>
    </w:lvl>
    <w:lvl w:ilvl="1" w:tplc="04100003" w:tentative="1">
      <w:start w:val="1"/>
      <w:numFmt w:val="bullet"/>
      <w:lvlText w:val="o"/>
      <w:lvlJc w:val="left"/>
      <w:pPr>
        <w:ind w:left="2183" w:hanging="360"/>
      </w:pPr>
      <w:rPr>
        <w:rFonts w:ascii="Courier New" w:hAnsi="Courier New" w:cs="Courier New" w:hint="default"/>
      </w:rPr>
    </w:lvl>
    <w:lvl w:ilvl="2" w:tplc="04100005" w:tentative="1">
      <w:start w:val="1"/>
      <w:numFmt w:val="bullet"/>
      <w:lvlText w:val=""/>
      <w:lvlJc w:val="left"/>
      <w:pPr>
        <w:ind w:left="2903" w:hanging="360"/>
      </w:pPr>
      <w:rPr>
        <w:rFonts w:ascii="Wingdings" w:hAnsi="Wingdings" w:hint="default"/>
      </w:rPr>
    </w:lvl>
    <w:lvl w:ilvl="3" w:tplc="04100001" w:tentative="1">
      <w:start w:val="1"/>
      <w:numFmt w:val="bullet"/>
      <w:lvlText w:val=""/>
      <w:lvlJc w:val="left"/>
      <w:pPr>
        <w:ind w:left="3623" w:hanging="360"/>
      </w:pPr>
      <w:rPr>
        <w:rFonts w:ascii="Symbol" w:hAnsi="Symbol" w:hint="default"/>
      </w:rPr>
    </w:lvl>
    <w:lvl w:ilvl="4" w:tplc="04100003" w:tentative="1">
      <w:start w:val="1"/>
      <w:numFmt w:val="bullet"/>
      <w:lvlText w:val="o"/>
      <w:lvlJc w:val="left"/>
      <w:pPr>
        <w:ind w:left="4343" w:hanging="360"/>
      </w:pPr>
      <w:rPr>
        <w:rFonts w:ascii="Courier New" w:hAnsi="Courier New" w:cs="Courier New" w:hint="default"/>
      </w:rPr>
    </w:lvl>
    <w:lvl w:ilvl="5" w:tplc="04100005" w:tentative="1">
      <w:start w:val="1"/>
      <w:numFmt w:val="bullet"/>
      <w:lvlText w:val=""/>
      <w:lvlJc w:val="left"/>
      <w:pPr>
        <w:ind w:left="5063" w:hanging="360"/>
      </w:pPr>
      <w:rPr>
        <w:rFonts w:ascii="Wingdings" w:hAnsi="Wingdings" w:hint="default"/>
      </w:rPr>
    </w:lvl>
    <w:lvl w:ilvl="6" w:tplc="04100001" w:tentative="1">
      <w:start w:val="1"/>
      <w:numFmt w:val="bullet"/>
      <w:lvlText w:val=""/>
      <w:lvlJc w:val="left"/>
      <w:pPr>
        <w:ind w:left="5783" w:hanging="360"/>
      </w:pPr>
      <w:rPr>
        <w:rFonts w:ascii="Symbol" w:hAnsi="Symbol" w:hint="default"/>
      </w:rPr>
    </w:lvl>
    <w:lvl w:ilvl="7" w:tplc="04100003" w:tentative="1">
      <w:start w:val="1"/>
      <w:numFmt w:val="bullet"/>
      <w:lvlText w:val="o"/>
      <w:lvlJc w:val="left"/>
      <w:pPr>
        <w:ind w:left="6503" w:hanging="360"/>
      </w:pPr>
      <w:rPr>
        <w:rFonts w:ascii="Courier New" w:hAnsi="Courier New" w:cs="Courier New" w:hint="default"/>
      </w:rPr>
    </w:lvl>
    <w:lvl w:ilvl="8" w:tplc="04100005" w:tentative="1">
      <w:start w:val="1"/>
      <w:numFmt w:val="bullet"/>
      <w:lvlText w:val=""/>
      <w:lvlJc w:val="left"/>
      <w:pPr>
        <w:ind w:left="7223" w:hanging="360"/>
      </w:pPr>
      <w:rPr>
        <w:rFonts w:ascii="Wingdings" w:hAnsi="Wingdings" w:hint="default"/>
      </w:rPr>
    </w:lvl>
  </w:abstractNum>
  <w:abstractNum w:abstractNumId="2">
    <w:nsid w:val="4A12519E"/>
    <w:multiLevelType w:val="hybridMultilevel"/>
    <w:tmpl w:val="AA2243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69AE848">
      <w:numFmt w:val="bullet"/>
      <w:lvlText w:val="-"/>
      <w:lvlJc w:val="left"/>
      <w:pPr>
        <w:ind w:left="2160" w:hanging="180"/>
      </w:pPr>
      <w:rPr>
        <w:rFonts w:ascii="Times New Roman" w:eastAsia="Times New Roman" w:hAnsi="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C2F7116"/>
    <w:multiLevelType w:val="hybridMultilevel"/>
    <w:tmpl w:val="3F38BF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DD52209"/>
    <w:multiLevelType w:val="hybridMultilevel"/>
    <w:tmpl w:val="393C23D8"/>
    <w:lvl w:ilvl="0" w:tplc="B524AEC4">
      <w:start w:val="6"/>
      <w:numFmt w:val="bullet"/>
      <w:lvlText w:val="-"/>
      <w:lvlJc w:val="left"/>
      <w:pPr>
        <w:ind w:left="1103" w:hanging="360"/>
      </w:pPr>
      <w:rPr>
        <w:rFonts w:ascii="Times New Roman" w:eastAsia="Times New Roman" w:hAnsi="Times New Roman" w:cs="Times New Roman" w:hint="default"/>
      </w:rPr>
    </w:lvl>
    <w:lvl w:ilvl="1" w:tplc="04100003" w:tentative="1">
      <w:start w:val="1"/>
      <w:numFmt w:val="bullet"/>
      <w:lvlText w:val="o"/>
      <w:lvlJc w:val="left"/>
      <w:pPr>
        <w:ind w:left="1823" w:hanging="360"/>
      </w:pPr>
      <w:rPr>
        <w:rFonts w:ascii="Courier New" w:hAnsi="Courier New" w:cs="Courier New" w:hint="default"/>
      </w:rPr>
    </w:lvl>
    <w:lvl w:ilvl="2" w:tplc="04100005" w:tentative="1">
      <w:start w:val="1"/>
      <w:numFmt w:val="bullet"/>
      <w:lvlText w:val=""/>
      <w:lvlJc w:val="left"/>
      <w:pPr>
        <w:ind w:left="2543" w:hanging="360"/>
      </w:pPr>
      <w:rPr>
        <w:rFonts w:ascii="Wingdings" w:hAnsi="Wingdings" w:hint="default"/>
      </w:rPr>
    </w:lvl>
    <w:lvl w:ilvl="3" w:tplc="04100001" w:tentative="1">
      <w:start w:val="1"/>
      <w:numFmt w:val="bullet"/>
      <w:lvlText w:val=""/>
      <w:lvlJc w:val="left"/>
      <w:pPr>
        <w:ind w:left="3263" w:hanging="360"/>
      </w:pPr>
      <w:rPr>
        <w:rFonts w:ascii="Symbol" w:hAnsi="Symbol" w:hint="default"/>
      </w:rPr>
    </w:lvl>
    <w:lvl w:ilvl="4" w:tplc="04100003" w:tentative="1">
      <w:start w:val="1"/>
      <w:numFmt w:val="bullet"/>
      <w:lvlText w:val="o"/>
      <w:lvlJc w:val="left"/>
      <w:pPr>
        <w:ind w:left="3983" w:hanging="360"/>
      </w:pPr>
      <w:rPr>
        <w:rFonts w:ascii="Courier New" w:hAnsi="Courier New" w:cs="Courier New" w:hint="default"/>
      </w:rPr>
    </w:lvl>
    <w:lvl w:ilvl="5" w:tplc="04100005" w:tentative="1">
      <w:start w:val="1"/>
      <w:numFmt w:val="bullet"/>
      <w:lvlText w:val=""/>
      <w:lvlJc w:val="left"/>
      <w:pPr>
        <w:ind w:left="4703" w:hanging="360"/>
      </w:pPr>
      <w:rPr>
        <w:rFonts w:ascii="Wingdings" w:hAnsi="Wingdings" w:hint="default"/>
      </w:rPr>
    </w:lvl>
    <w:lvl w:ilvl="6" w:tplc="04100001" w:tentative="1">
      <w:start w:val="1"/>
      <w:numFmt w:val="bullet"/>
      <w:lvlText w:val=""/>
      <w:lvlJc w:val="left"/>
      <w:pPr>
        <w:ind w:left="5423" w:hanging="360"/>
      </w:pPr>
      <w:rPr>
        <w:rFonts w:ascii="Symbol" w:hAnsi="Symbol" w:hint="default"/>
      </w:rPr>
    </w:lvl>
    <w:lvl w:ilvl="7" w:tplc="04100003" w:tentative="1">
      <w:start w:val="1"/>
      <w:numFmt w:val="bullet"/>
      <w:lvlText w:val="o"/>
      <w:lvlJc w:val="left"/>
      <w:pPr>
        <w:ind w:left="6143" w:hanging="360"/>
      </w:pPr>
      <w:rPr>
        <w:rFonts w:ascii="Courier New" w:hAnsi="Courier New" w:cs="Courier New" w:hint="default"/>
      </w:rPr>
    </w:lvl>
    <w:lvl w:ilvl="8" w:tplc="04100005" w:tentative="1">
      <w:start w:val="1"/>
      <w:numFmt w:val="bullet"/>
      <w:lvlText w:val=""/>
      <w:lvlJc w:val="left"/>
      <w:pPr>
        <w:ind w:left="6863" w:hanging="360"/>
      </w:pPr>
      <w:rPr>
        <w:rFonts w:ascii="Wingdings" w:hAnsi="Wingdings" w:hint="default"/>
      </w:rPr>
    </w:lvl>
  </w:abstractNum>
  <w:abstractNum w:abstractNumId="5">
    <w:nsid w:val="5379054F"/>
    <w:multiLevelType w:val="hybridMultilevel"/>
    <w:tmpl w:val="89480BA8"/>
    <w:lvl w:ilvl="0" w:tplc="3760C57A">
      <w:start w:val="2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4C556B0"/>
    <w:multiLevelType w:val="hybridMultilevel"/>
    <w:tmpl w:val="B2AC214A"/>
    <w:lvl w:ilvl="0" w:tplc="845065F0">
      <w:numFmt w:val="bullet"/>
      <w:lvlText w:val="–"/>
      <w:lvlJc w:val="left"/>
      <w:pPr>
        <w:ind w:left="275" w:hanging="166"/>
      </w:pPr>
      <w:rPr>
        <w:rFonts w:ascii="Times New Roman" w:eastAsia="Times New Roman" w:hAnsi="Times New Roman" w:cs="Times New Roman" w:hint="default"/>
        <w:w w:val="100"/>
        <w:sz w:val="22"/>
        <w:szCs w:val="22"/>
        <w:lang w:val="it-IT" w:eastAsia="en-US" w:bidi="ar-SA"/>
      </w:rPr>
    </w:lvl>
    <w:lvl w:ilvl="1" w:tplc="0814213C">
      <w:numFmt w:val="bullet"/>
      <w:lvlText w:val="-"/>
      <w:lvlJc w:val="left"/>
      <w:pPr>
        <w:ind w:left="938" w:hanging="348"/>
      </w:pPr>
      <w:rPr>
        <w:rFonts w:ascii="Times New Roman" w:eastAsia="Times New Roman" w:hAnsi="Times New Roman" w:cs="Times New Roman" w:hint="default"/>
        <w:w w:val="100"/>
        <w:sz w:val="22"/>
        <w:szCs w:val="22"/>
        <w:lang w:val="it-IT" w:eastAsia="en-US" w:bidi="ar-SA"/>
      </w:rPr>
    </w:lvl>
    <w:lvl w:ilvl="2" w:tplc="5B3C7FB6">
      <w:numFmt w:val="bullet"/>
      <w:lvlText w:val="•"/>
      <w:lvlJc w:val="left"/>
      <w:pPr>
        <w:ind w:left="2045" w:hanging="348"/>
      </w:pPr>
      <w:rPr>
        <w:rFonts w:hint="default"/>
        <w:lang w:val="it-IT" w:eastAsia="en-US" w:bidi="ar-SA"/>
      </w:rPr>
    </w:lvl>
    <w:lvl w:ilvl="3" w:tplc="FB5CAC86">
      <w:numFmt w:val="bullet"/>
      <w:lvlText w:val="•"/>
      <w:lvlJc w:val="left"/>
      <w:pPr>
        <w:ind w:left="3150" w:hanging="348"/>
      </w:pPr>
      <w:rPr>
        <w:rFonts w:hint="default"/>
        <w:lang w:val="it-IT" w:eastAsia="en-US" w:bidi="ar-SA"/>
      </w:rPr>
    </w:lvl>
    <w:lvl w:ilvl="4" w:tplc="27CC1F92">
      <w:numFmt w:val="bullet"/>
      <w:lvlText w:val="•"/>
      <w:lvlJc w:val="left"/>
      <w:pPr>
        <w:ind w:left="4255" w:hanging="348"/>
      </w:pPr>
      <w:rPr>
        <w:rFonts w:hint="default"/>
        <w:lang w:val="it-IT" w:eastAsia="en-US" w:bidi="ar-SA"/>
      </w:rPr>
    </w:lvl>
    <w:lvl w:ilvl="5" w:tplc="903A9C68">
      <w:numFmt w:val="bullet"/>
      <w:lvlText w:val="•"/>
      <w:lvlJc w:val="left"/>
      <w:pPr>
        <w:ind w:left="5360" w:hanging="348"/>
      </w:pPr>
      <w:rPr>
        <w:rFonts w:hint="default"/>
        <w:lang w:val="it-IT" w:eastAsia="en-US" w:bidi="ar-SA"/>
      </w:rPr>
    </w:lvl>
    <w:lvl w:ilvl="6" w:tplc="EC7AA72C">
      <w:numFmt w:val="bullet"/>
      <w:lvlText w:val="•"/>
      <w:lvlJc w:val="left"/>
      <w:pPr>
        <w:ind w:left="6465" w:hanging="348"/>
      </w:pPr>
      <w:rPr>
        <w:rFonts w:hint="default"/>
        <w:lang w:val="it-IT" w:eastAsia="en-US" w:bidi="ar-SA"/>
      </w:rPr>
    </w:lvl>
    <w:lvl w:ilvl="7" w:tplc="E56E2BAA">
      <w:numFmt w:val="bullet"/>
      <w:lvlText w:val="•"/>
      <w:lvlJc w:val="left"/>
      <w:pPr>
        <w:ind w:left="7570" w:hanging="348"/>
      </w:pPr>
      <w:rPr>
        <w:rFonts w:hint="default"/>
        <w:lang w:val="it-IT" w:eastAsia="en-US" w:bidi="ar-SA"/>
      </w:rPr>
    </w:lvl>
    <w:lvl w:ilvl="8" w:tplc="6BBEFA9C">
      <w:numFmt w:val="bullet"/>
      <w:lvlText w:val="•"/>
      <w:lvlJc w:val="left"/>
      <w:pPr>
        <w:ind w:left="8676" w:hanging="348"/>
      </w:pPr>
      <w:rPr>
        <w:rFonts w:hint="default"/>
        <w:lang w:val="it-IT" w:eastAsia="en-US" w:bidi="ar-SA"/>
      </w:rPr>
    </w:lvl>
  </w:abstractNum>
  <w:abstractNum w:abstractNumId="7">
    <w:nsid w:val="5AF36A5B"/>
    <w:multiLevelType w:val="hybridMultilevel"/>
    <w:tmpl w:val="2D98862A"/>
    <w:lvl w:ilvl="0" w:tplc="406E0E68">
      <w:start w:val="6"/>
      <w:numFmt w:val="bullet"/>
      <w:lvlText w:val="-"/>
      <w:lvlJc w:val="left"/>
      <w:pPr>
        <w:ind w:left="1103" w:hanging="360"/>
      </w:pPr>
      <w:rPr>
        <w:rFonts w:ascii="Times New Roman" w:eastAsia="Times New Roman" w:hAnsi="Times New Roman" w:cs="Times New Roman" w:hint="default"/>
      </w:rPr>
    </w:lvl>
    <w:lvl w:ilvl="1" w:tplc="04100003" w:tentative="1">
      <w:start w:val="1"/>
      <w:numFmt w:val="bullet"/>
      <w:lvlText w:val="o"/>
      <w:lvlJc w:val="left"/>
      <w:pPr>
        <w:ind w:left="1823" w:hanging="360"/>
      </w:pPr>
      <w:rPr>
        <w:rFonts w:ascii="Courier New" w:hAnsi="Courier New" w:cs="Courier New" w:hint="default"/>
      </w:rPr>
    </w:lvl>
    <w:lvl w:ilvl="2" w:tplc="04100005" w:tentative="1">
      <w:start w:val="1"/>
      <w:numFmt w:val="bullet"/>
      <w:lvlText w:val=""/>
      <w:lvlJc w:val="left"/>
      <w:pPr>
        <w:ind w:left="2543" w:hanging="360"/>
      </w:pPr>
      <w:rPr>
        <w:rFonts w:ascii="Wingdings" w:hAnsi="Wingdings" w:hint="default"/>
      </w:rPr>
    </w:lvl>
    <w:lvl w:ilvl="3" w:tplc="04100001" w:tentative="1">
      <w:start w:val="1"/>
      <w:numFmt w:val="bullet"/>
      <w:lvlText w:val=""/>
      <w:lvlJc w:val="left"/>
      <w:pPr>
        <w:ind w:left="3263" w:hanging="360"/>
      </w:pPr>
      <w:rPr>
        <w:rFonts w:ascii="Symbol" w:hAnsi="Symbol" w:hint="default"/>
      </w:rPr>
    </w:lvl>
    <w:lvl w:ilvl="4" w:tplc="04100003" w:tentative="1">
      <w:start w:val="1"/>
      <w:numFmt w:val="bullet"/>
      <w:lvlText w:val="o"/>
      <w:lvlJc w:val="left"/>
      <w:pPr>
        <w:ind w:left="3983" w:hanging="360"/>
      </w:pPr>
      <w:rPr>
        <w:rFonts w:ascii="Courier New" w:hAnsi="Courier New" w:cs="Courier New" w:hint="default"/>
      </w:rPr>
    </w:lvl>
    <w:lvl w:ilvl="5" w:tplc="04100005" w:tentative="1">
      <w:start w:val="1"/>
      <w:numFmt w:val="bullet"/>
      <w:lvlText w:val=""/>
      <w:lvlJc w:val="left"/>
      <w:pPr>
        <w:ind w:left="4703" w:hanging="360"/>
      </w:pPr>
      <w:rPr>
        <w:rFonts w:ascii="Wingdings" w:hAnsi="Wingdings" w:hint="default"/>
      </w:rPr>
    </w:lvl>
    <w:lvl w:ilvl="6" w:tplc="04100001" w:tentative="1">
      <w:start w:val="1"/>
      <w:numFmt w:val="bullet"/>
      <w:lvlText w:val=""/>
      <w:lvlJc w:val="left"/>
      <w:pPr>
        <w:ind w:left="5423" w:hanging="360"/>
      </w:pPr>
      <w:rPr>
        <w:rFonts w:ascii="Symbol" w:hAnsi="Symbol" w:hint="default"/>
      </w:rPr>
    </w:lvl>
    <w:lvl w:ilvl="7" w:tplc="04100003" w:tentative="1">
      <w:start w:val="1"/>
      <w:numFmt w:val="bullet"/>
      <w:lvlText w:val="o"/>
      <w:lvlJc w:val="left"/>
      <w:pPr>
        <w:ind w:left="6143" w:hanging="360"/>
      </w:pPr>
      <w:rPr>
        <w:rFonts w:ascii="Courier New" w:hAnsi="Courier New" w:cs="Courier New" w:hint="default"/>
      </w:rPr>
    </w:lvl>
    <w:lvl w:ilvl="8" w:tplc="04100005" w:tentative="1">
      <w:start w:val="1"/>
      <w:numFmt w:val="bullet"/>
      <w:lvlText w:val=""/>
      <w:lvlJc w:val="left"/>
      <w:pPr>
        <w:ind w:left="6863" w:hanging="360"/>
      </w:pPr>
      <w:rPr>
        <w:rFonts w:ascii="Wingdings" w:hAnsi="Wingdings" w:hint="default"/>
      </w:rPr>
    </w:lvl>
  </w:abstractNum>
  <w:abstractNum w:abstractNumId="8">
    <w:nsid w:val="6E45189B"/>
    <w:multiLevelType w:val="hybridMultilevel"/>
    <w:tmpl w:val="4F68D6F2"/>
    <w:lvl w:ilvl="0" w:tplc="AC92EEF0">
      <w:numFmt w:val="bullet"/>
      <w:lvlText w:val="-"/>
      <w:lvlJc w:val="left"/>
      <w:pPr>
        <w:ind w:left="962" w:hanging="567"/>
      </w:pPr>
      <w:rPr>
        <w:rFonts w:ascii="Times New Roman" w:eastAsia="Times New Roman" w:hAnsi="Times New Roman" w:cs="Times New Roman" w:hint="default"/>
        <w:w w:val="100"/>
        <w:sz w:val="22"/>
        <w:szCs w:val="22"/>
        <w:lang w:val="it-IT" w:eastAsia="en-US" w:bidi="ar-SA"/>
      </w:rPr>
    </w:lvl>
    <w:lvl w:ilvl="1" w:tplc="FD58B9DA">
      <w:numFmt w:val="bullet"/>
      <w:lvlText w:val="•"/>
      <w:lvlJc w:val="left"/>
      <w:pPr>
        <w:ind w:left="1952" w:hanging="567"/>
      </w:pPr>
      <w:rPr>
        <w:rFonts w:hint="default"/>
        <w:lang w:val="it-IT" w:eastAsia="en-US" w:bidi="ar-SA"/>
      </w:rPr>
    </w:lvl>
    <w:lvl w:ilvl="2" w:tplc="8C42470E">
      <w:numFmt w:val="bullet"/>
      <w:lvlText w:val="•"/>
      <w:lvlJc w:val="left"/>
      <w:pPr>
        <w:ind w:left="2945" w:hanging="567"/>
      </w:pPr>
      <w:rPr>
        <w:rFonts w:hint="default"/>
        <w:lang w:val="it-IT" w:eastAsia="en-US" w:bidi="ar-SA"/>
      </w:rPr>
    </w:lvl>
    <w:lvl w:ilvl="3" w:tplc="3F9E0FB6">
      <w:numFmt w:val="bullet"/>
      <w:lvlText w:val="•"/>
      <w:lvlJc w:val="left"/>
      <w:pPr>
        <w:ind w:left="3937" w:hanging="567"/>
      </w:pPr>
      <w:rPr>
        <w:rFonts w:hint="default"/>
        <w:lang w:val="it-IT" w:eastAsia="en-US" w:bidi="ar-SA"/>
      </w:rPr>
    </w:lvl>
    <w:lvl w:ilvl="4" w:tplc="39D03D9C">
      <w:numFmt w:val="bullet"/>
      <w:lvlText w:val="•"/>
      <w:lvlJc w:val="left"/>
      <w:pPr>
        <w:ind w:left="4930" w:hanging="567"/>
      </w:pPr>
      <w:rPr>
        <w:rFonts w:hint="default"/>
        <w:lang w:val="it-IT" w:eastAsia="en-US" w:bidi="ar-SA"/>
      </w:rPr>
    </w:lvl>
    <w:lvl w:ilvl="5" w:tplc="07629A26">
      <w:numFmt w:val="bullet"/>
      <w:lvlText w:val="•"/>
      <w:lvlJc w:val="left"/>
      <w:pPr>
        <w:ind w:left="5923" w:hanging="567"/>
      </w:pPr>
      <w:rPr>
        <w:rFonts w:hint="default"/>
        <w:lang w:val="it-IT" w:eastAsia="en-US" w:bidi="ar-SA"/>
      </w:rPr>
    </w:lvl>
    <w:lvl w:ilvl="6" w:tplc="235AB12C">
      <w:numFmt w:val="bullet"/>
      <w:lvlText w:val="•"/>
      <w:lvlJc w:val="left"/>
      <w:pPr>
        <w:ind w:left="6915" w:hanging="567"/>
      </w:pPr>
      <w:rPr>
        <w:rFonts w:hint="default"/>
        <w:lang w:val="it-IT" w:eastAsia="en-US" w:bidi="ar-SA"/>
      </w:rPr>
    </w:lvl>
    <w:lvl w:ilvl="7" w:tplc="886CFA36">
      <w:numFmt w:val="bullet"/>
      <w:lvlText w:val="•"/>
      <w:lvlJc w:val="left"/>
      <w:pPr>
        <w:ind w:left="7908" w:hanging="567"/>
      </w:pPr>
      <w:rPr>
        <w:rFonts w:hint="default"/>
        <w:lang w:val="it-IT" w:eastAsia="en-US" w:bidi="ar-SA"/>
      </w:rPr>
    </w:lvl>
    <w:lvl w:ilvl="8" w:tplc="968A97C4">
      <w:numFmt w:val="bullet"/>
      <w:lvlText w:val="•"/>
      <w:lvlJc w:val="left"/>
      <w:pPr>
        <w:ind w:left="8901" w:hanging="567"/>
      </w:pPr>
      <w:rPr>
        <w:rFonts w:hint="default"/>
        <w:lang w:val="it-IT" w:eastAsia="en-US" w:bidi="ar-SA"/>
      </w:rPr>
    </w:lvl>
  </w:abstractNum>
  <w:abstractNum w:abstractNumId="9">
    <w:nsid w:val="72A21052"/>
    <w:multiLevelType w:val="hybridMultilevel"/>
    <w:tmpl w:val="31A83F0E"/>
    <w:lvl w:ilvl="0" w:tplc="2884AA92">
      <w:start w:val="2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9"/>
  </w:num>
  <w:num w:numId="6">
    <w:abstractNumId w:val="5"/>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BD"/>
    <w:rsid w:val="00004598"/>
    <w:rsid w:val="0003769E"/>
    <w:rsid w:val="000779B2"/>
    <w:rsid w:val="00097071"/>
    <w:rsid w:val="0009744D"/>
    <w:rsid w:val="001447C2"/>
    <w:rsid w:val="00172982"/>
    <w:rsid w:val="002313D5"/>
    <w:rsid w:val="002968E5"/>
    <w:rsid w:val="002D3EBD"/>
    <w:rsid w:val="00315B6F"/>
    <w:rsid w:val="003624DC"/>
    <w:rsid w:val="00386D2C"/>
    <w:rsid w:val="003D3C34"/>
    <w:rsid w:val="003F3505"/>
    <w:rsid w:val="004574C0"/>
    <w:rsid w:val="0046282D"/>
    <w:rsid w:val="004A3C63"/>
    <w:rsid w:val="004E6455"/>
    <w:rsid w:val="005042C7"/>
    <w:rsid w:val="00560C37"/>
    <w:rsid w:val="005E699C"/>
    <w:rsid w:val="00611173"/>
    <w:rsid w:val="006A2852"/>
    <w:rsid w:val="0071698B"/>
    <w:rsid w:val="00724A75"/>
    <w:rsid w:val="007A35F1"/>
    <w:rsid w:val="007C2988"/>
    <w:rsid w:val="007E7F90"/>
    <w:rsid w:val="007F1F60"/>
    <w:rsid w:val="00834AFD"/>
    <w:rsid w:val="008C6FDB"/>
    <w:rsid w:val="008F3C63"/>
    <w:rsid w:val="00953B3C"/>
    <w:rsid w:val="009B4E17"/>
    <w:rsid w:val="009D00A0"/>
    <w:rsid w:val="009D59D9"/>
    <w:rsid w:val="00A0064E"/>
    <w:rsid w:val="00A20574"/>
    <w:rsid w:val="00A47BD9"/>
    <w:rsid w:val="00B07049"/>
    <w:rsid w:val="00B85406"/>
    <w:rsid w:val="00BD0927"/>
    <w:rsid w:val="00C14A77"/>
    <w:rsid w:val="00CC17F1"/>
    <w:rsid w:val="00D176E9"/>
    <w:rsid w:val="00D31558"/>
    <w:rsid w:val="00D42146"/>
    <w:rsid w:val="00D70CB9"/>
    <w:rsid w:val="00D72C48"/>
    <w:rsid w:val="00D752A5"/>
    <w:rsid w:val="00D90565"/>
    <w:rsid w:val="00D908B3"/>
    <w:rsid w:val="00DA6FD2"/>
    <w:rsid w:val="00DE702A"/>
    <w:rsid w:val="00E95977"/>
    <w:rsid w:val="00EB73A4"/>
    <w:rsid w:val="00EF2EF4"/>
    <w:rsid w:val="00F169E0"/>
    <w:rsid w:val="00F570A9"/>
    <w:rsid w:val="00F671DC"/>
    <w:rsid w:val="00F83CDE"/>
    <w:rsid w:val="00F84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9"/>
      <w:jc w:val="both"/>
      <w:outlineLvl w:val="0"/>
    </w:pPr>
    <w:rPr>
      <w:b/>
      <w:bCs/>
    </w:rPr>
  </w:style>
  <w:style w:type="paragraph" w:styleId="Titolo3">
    <w:name w:val="heading 3"/>
    <w:basedOn w:val="Normale"/>
    <w:next w:val="Normale"/>
    <w:link w:val="Titolo3Carattere"/>
    <w:uiPriority w:val="9"/>
    <w:unhideWhenUsed/>
    <w:qFormat/>
    <w:rsid w:val="002313D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926" w:hanging="349"/>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F35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05"/>
    <w:rPr>
      <w:rFonts w:ascii="Tahoma" w:eastAsia="Times New Roman" w:hAnsi="Tahoma" w:cs="Tahoma"/>
      <w:sz w:val="16"/>
      <w:szCs w:val="16"/>
      <w:lang w:val="it-IT"/>
    </w:rPr>
  </w:style>
  <w:style w:type="character" w:customStyle="1" w:styleId="Titolo3Carattere">
    <w:name w:val="Titolo 3 Carattere"/>
    <w:basedOn w:val="Carpredefinitoparagrafo"/>
    <w:link w:val="Titolo3"/>
    <w:uiPriority w:val="9"/>
    <w:rsid w:val="002313D5"/>
    <w:rPr>
      <w:rFonts w:asciiTheme="majorHAnsi" w:eastAsiaTheme="majorEastAsia" w:hAnsiTheme="majorHAnsi" w:cstheme="majorBidi"/>
      <w:b/>
      <w:bCs/>
      <w:color w:val="4F81BD" w:themeColor="accent1"/>
      <w:lang w:val="it-IT"/>
    </w:rPr>
  </w:style>
  <w:style w:type="character" w:styleId="Collegamentoipertestuale">
    <w:name w:val="Hyperlink"/>
    <w:basedOn w:val="Carpredefinitoparagrafo"/>
    <w:uiPriority w:val="99"/>
    <w:unhideWhenUsed/>
    <w:rsid w:val="002313D5"/>
    <w:rPr>
      <w:strike w:val="0"/>
      <w:dstrike w:val="0"/>
      <w:color w:val="1191B0"/>
      <w:u w:val="none"/>
      <w:effect w:val="none"/>
    </w:rPr>
  </w:style>
  <w:style w:type="character" w:customStyle="1" w:styleId="linkgazzetta">
    <w:name w:val="link_gazzetta"/>
    <w:basedOn w:val="Carpredefinitoparagrafo"/>
    <w:rsid w:val="002313D5"/>
  </w:style>
  <w:style w:type="paragraph" w:customStyle="1" w:styleId="Default">
    <w:name w:val="Default"/>
    <w:rsid w:val="00EF2EF4"/>
    <w:pPr>
      <w:widowControl/>
      <w:adjustRightInd w:val="0"/>
    </w:pPr>
    <w:rPr>
      <w:rFonts w:ascii="Times New Roman" w:eastAsia="Times New Roman"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7A35F1"/>
    <w:pPr>
      <w:tabs>
        <w:tab w:val="center" w:pos="4819"/>
        <w:tab w:val="right" w:pos="9638"/>
      </w:tabs>
    </w:pPr>
  </w:style>
  <w:style w:type="character" w:customStyle="1" w:styleId="IntestazioneCarattere">
    <w:name w:val="Intestazione Carattere"/>
    <w:basedOn w:val="Carpredefinitoparagrafo"/>
    <w:link w:val="Intestazione"/>
    <w:uiPriority w:val="99"/>
    <w:rsid w:val="007A35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A35F1"/>
    <w:pPr>
      <w:tabs>
        <w:tab w:val="center" w:pos="4819"/>
        <w:tab w:val="right" w:pos="9638"/>
      </w:tabs>
    </w:pPr>
  </w:style>
  <w:style w:type="character" w:customStyle="1" w:styleId="PidipaginaCarattere">
    <w:name w:val="Piè di pagina Carattere"/>
    <w:basedOn w:val="Carpredefinitoparagrafo"/>
    <w:link w:val="Pidipagina"/>
    <w:uiPriority w:val="99"/>
    <w:rsid w:val="007A35F1"/>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834AF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9"/>
      <w:jc w:val="both"/>
      <w:outlineLvl w:val="0"/>
    </w:pPr>
    <w:rPr>
      <w:b/>
      <w:bCs/>
    </w:rPr>
  </w:style>
  <w:style w:type="paragraph" w:styleId="Titolo3">
    <w:name w:val="heading 3"/>
    <w:basedOn w:val="Normale"/>
    <w:next w:val="Normale"/>
    <w:link w:val="Titolo3Carattere"/>
    <w:uiPriority w:val="9"/>
    <w:unhideWhenUsed/>
    <w:qFormat/>
    <w:rsid w:val="002313D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926" w:hanging="349"/>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F35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05"/>
    <w:rPr>
      <w:rFonts w:ascii="Tahoma" w:eastAsia="Times New Roman" w:hAnsi="Tahoma" w:cs="Tahoma"/>
      <w:sz w:val="16"/>
      <w:szCs w:val="16"/>
      <w:lang w:val="it-IT"/>
    </w:rPr>
  </w:style>
  <w:style w:type="character" w:customStyle="1" w:styleId="Titolo3Carattere">
    <w:name w:val="Titolo 3 Carattere"/>
    <w:basedOn w:val="Carpredefinitoparagrafo"/>
    <w:link w:val="Titolo3"/>
    <w:uiPriority w:val="9"/>
    <w:rsid w:val="002313D5"/>
    <w:rPr>
      <w:rFonts w:asciiTheme="majorHAnsi" w:eastAsiaTheme="majorEastAsia" w:hAnsiTheme="majorHAnsi" w:cstheme="majorBidi"/>
      <w:b/>
      <w:bCs/>
      <w:color w:val="4F81BD" w:themeColor="accent1"/>
      <w:lang w:val="it-IT"/>
    </w:rPr>
  </w:style>
  <w:style w:type="character" w:styleId="Collegamentoipertestuale">
    <w:name w:val="Hyperlink"/>
    <w:basedOn w:val="Carpredefinitoparagrafo"/>
    <w:uiPriority w:val="99"/>
    <w:unhideWhenUsed/>
    <w:rsid w:val="002313D5"/>
    <w:rPr>
      <w:strike w:val="0"/>
      <w:dstrike w:val="0"/>
      <w:color w:val="1191B0"/>
      <w:u w:val="none"/>
      <w:effect w:val="none"/>
    </w:rPr>
  </w:style>
  <w:style w:type="character" w:customStyle="1" w:styleId="linkgazzetta">
    <w:name w:val="link_gazzetta"/>
    <w:basedOn w:val="Carpredefinitoparagrafo"/>
    <w:rsid w:val="002313D5"/>
  </w:style>
  <w:style w:type="paragraph" w:customStyle="1" w:styleId="Default">
    <w:name w:val="Default"/>
    <w:rsid w:val="00EF2EF4"/>
    <w:pPr>
      <w:widowControl/>
      <w:adjustRightInd w:val="0"/>
    </w:pPr>
    <w:rPr>
      <w:rFonts w:ascii="Times New Roman" w:eastAsia="Times New Roman"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7A35F1"/>
    <w:pPr>
      <w:tabs>
        <w:tab w:val="center" w:pos="4819"/>
        <w:tab w:val="right" w:pos="9638"/>
      </w:tabs>
    </w:pPr>
  </w:style>
  <w:style w:type="character" w:customStyle="1" w:styleId="IntestazioneCarattere">
    <w:name w:val="Intestazione Carattere"/>
    <w:basedOn w:val="Carpredefinitoparagrafo"/>
    <w:link w:val="Intestazione"/>
    <w:uiPriority w:val="99"/>
    <w:rsid w:val="007A35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A35F1"/>
    <w:pPr>
      <w:tabs>
        <w:tab w:val="center" w:pos="4819"/>
        <w:tab w:val="right" w:pos="9638"/>
      </w:tabs>
    </w:pPr>
  </w:style>
  <w:style w:type="character" w:customStyle="1" w:styleId="PidipaginaCarattere">
    <w:name w:val="Piè di pagina Carattere"/>
    <w:basedOn w:val="Carpredefinitoparagrafo"/>
    <w:link w:val="Pidipagina"/>
    <w:uiPriority w:val="99"/>
    <w:rsid w:val="007A35F1"/>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834AF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4699">
      <w:bodyDiv w:val="1"/>
      <w:marLeft w:val="0"/>
      <w:marRight w:val="0"/>
      <w:marTop w:val="0"/>
      <w:marBottom w:val="0"/>
      <w:divBdr>
        <w:top w:val="none" w:sz="0" w:space="0" w:color="auto"/>
        <w:left w:val="none" w:sz="0" w:space="0" w:color="auto"/>
        <w:bottom w:val="none" w:sz="0" w:space="0" w:color="auto"/>
        <w:right w:val="none" w:sz="0" w:space="0" w:color="auto"/>
      </w:divBdr>
    </w:div>
    <w:div w:id="1116101621">
      <w:bodyDiv w:val="1"/>
      <w:marLeft w:val="0"/>
      <w:marRight w:val="0"/>
      <w:marTop w:val="0"/>
      <w:marBottom w:val="0"/>
      <w:divBdr>
        <w:top w:val="none" w:sz="0" w:space="0" w:color="auto"/>
        <w:left w:val="none" w:sz="0" w:space="0" w:color="auto"/>
        <w:bottom w:val="none" w:sz="0" w:space="0" w:color="auto"/>
        <w:right w:val="none" w:sz="0" w:space="0" w:color="auto"/>
      </w:divBdr>
      <w:divsChild>
        <w:div w:id="1361708584">
          <w:marLeft w:val="0"/>
          <w:marRight w:val="0"/>
          <w:marTop w:val="0"/>
          <w:marBottom w:val="0"/>
          <w:divBdr>
            <w:top w:val="none" w:sz="0" w:space="0" w:color="auto"/>
            <w:left w:val="none" w:sz="0" w:space="0" w:color="auto"/>
            <w:bottom w:val="none" w:sz="0" w:space="0" w:color="auto"/>
            <w:right w:val="none" w:sz="0" w:space="0" w:color="auto"/>
          </w:divBdr>
          <w:divsChild>
            <w:div w:id="310254105">
              <w:marLeft w:val="0"/>
              <w:marRight w:val="0"/>
              <w:marTop w:val="0"/>
              <w:marBottom w:val="0"/>
              <w:divBdr>
                <w:top w:val="none" w:sz="0" w:space="0" w:color="auto"/>
                <w:left w:val="none" w:sz="0" w:space="0" w:color="auto"/>
                <w:bottom w:val="none" w:sz="0" w:space="0" w:color="auto"/>
                <w:right w:val="none" w:sz="0" w:space="0" w:color="auto"/>
              </w:divBdr>
              <w:divsChild>
                <w:div w:id="427579692">
                  <w:marLeft w:val="0"/>
                  <w:marRight w:val="0"/>
                  <w:marTop w:val="0"/>
                  <w:marBottom w:val="0"/>
                  <w:divBdr>
                    <w:top w:val="none" w:sz="0" w:space="0" w:color="auto"/>
                    <w:left w:val="none" w:sz="0" w:space="0" w:color="auto"/>
                    <w:bottom w:val="single" w:sz="6" w:space="0" w:color="DDDDDD"/>
                    <w:right w:val="none" w:sz="0" w:space="0" w:color="auto"/>
                  </w:divBdr>
                  <w:divsChild>
                    <w:div w:id="1311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ur.marche.it/web/portal/albo-pretor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orah.gordini@sanita.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PROMEMORIA INTERNO</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INTERNO</dc:title>
  <dc:creator>G.Finzi</dc:creator>
  <cp:lastModifiedBy>Deborah Gordini</cp:lastModifiedBy>
  <cp:revision>3</cp:revision>
  <cp:lastPrinted>2022-06-01T07:49:00Z</cp:lastPrinted>
  <dcterms:created xsi:type="dcterms:W3CDTF">2022-08-01T11:04:00Z</dcterms:created>
  <dcterms:modified xsi:type="dcterms:W3CDTF">2022-08-01T11:32:00Z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2022-03-11T00:00:00Z</vt:filetime>
  </property>
</Properties>
</file>