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31C" w:rsidRPr="00292D12" w:rsidRDefault="00292D12">
      <w:pPr>
        <w:pStyle w:val="FirstParagraph"/>
        <w:jc w:val="both"/>
        <w:rPr>
          <w:b/>
          <w:bCs/>
          <w:lang w:val="it-IT"/>
        </w:rPr>
      </w:pPr>
      <w:r w:rsidRPr="00292D12">
        <w:rPr>
          <w:b/>
          <w:bCs/>
          <w:lang w:val="it-IT"/>
        </w:rPr>
        <w:t xml:space="preserve">DICHIARAZIONE SOSTITUTIVA DI CERTIFICAZIONE E DELL'ATTO DI NOTORIETA (artt. 46 e 47 D.P.R. 28/12/2000 n. 445) RESA AI SENSI DELL'ART. 15 co, 1 </w:t>
      </w:r>
      <w:proofErr w:type="spellStart"/>
      <w:r w:rsidRPr="00292D12">
        <w:rPr>
          <w:b/>
          <w:bCs/>
          <w:lang w:val="it-IT"/>
        </w:rPr>
        <w:t>lett</w:t>
      </w:r>
      <w:proofErr w:type="spellEnd"/>
      <w:r w:rsidRPr="00292D12">
        <w:rPr>
          <w:b/>
          <w:bCs/>
          <w:lang w:val="it-IT"/>
        </w:rPr>
        <w:t xml:space="preserve">. c) del D. LGS. n. 33/2013 </w:t>
      </w:r>
    </w:p>
    <w:p w:rsidR="0039231C" w:rsidRPr="00292D12" w:rsidRDefault="0039231C">
      <w:pPr>
        <w:pStyle w:val="Corpodeltesto"/>
        <w:jc w:val="both"/>
        <w:rPr>
          <w:lang w:val="it-IT"/>
        </w:rPr>
      </w:pPr>
    </w:p>
    <w:p w:rsidR="0039231C" w:rsidRPr="00292D12" w:rsidRDefault="0039231C">
      <w:pPr>
        <w:pStyle w:val="Corpodeltesto"/>
        <w:jc w:val="both"/>
        <w:rPr>
          <w:lang w:val="it-IT"/>
        </w:rPr>
      </w:pPr>
    </w:p>
    <w:p w:rsidR="0039231C" w:rsidRPr="00292D12" w:rsidRDefault="0039231C">
      <w:pPr>
        <w:pStyle w:val="Corpodeltesto"/>
        <w:jc w:val="both"/>
        <w:rPr>
          <w:lang w:val="it-IT"/>
        </w:rPr>
      </w:pPr>
    </w:p>
    <w:p w:rsidR="0039231C" w:rsidRPr="00292D12" w:rsidRDefault="00292D12">
      <w:pPr>
        <w:pStyle w:val="Corpodeltesto"/>
        <w:jc w:val="both"/>
        <w:rPr>
          <w:lang w:val="it-IT"/>
        </w:rPr>
      </w:pPr>
      <w:r w:rsidRPr="00292D12">
        <w:rPr>
          <w:lang w:val="it-IT"/>
        </w:rPr>
        <w:t xml:space="preserve">La sottoscritta </w:t>
      </w:r>
      <w:bookmarkStart w:id="0" w:name="_GoBack"/>
      <w:r w:rsidRPr="00292D12">
        <w:rPr>
          <w:lang w:val="it-IT"/>
        </w:rPr>
        <w:t xml:space="preserve">Elisa </w:t>
      </w:r>
      <w:proofErr w:type="spellStart"/>
      <w:r w:rsidRPr="00292D12">
        <w:rPr>
          <w:lang w:val="it-IT"/>
        </w:rPr>
        <w:t>P</w:t>
      </w:r>
      <w:r w:rsidRPr="00292D12">
        <w:rPr>
          <w:lang w:val="it-IT"/>
        </w:rPr>
        <w:t>ingiotti</w:t>
      </w:r>
      <w:proofErr w:type="spellEnd"/>
      <w:r w:rsidRPr="00292D12">
        <w:rPr>
          <w:lang w:val="it-IT"/>
        </w:rPr>
        <w:t xml:space="preserve"> </w:t>
      </w:r>
      <w:bookmarkEnd w:id="0"/>
      <w:r w:rsidRPr="00292D12">
        <w:rPr>
          <w:lang w:val="it-IT"/>
        </w:rPr>
        <w:t xml:space="preserve">Nata a Giulianova  ( 22/10/1974) </w:t>
      </w:r>
      <w:proofErr w:type="spellStart"/>
      <w:r w:rsidRPr="00292D12">
        <w:rPr>
          <w:lang w:val="it-IT"/>
        </w:rPr>
        <w:t>prov</w:t>
      </w:r>
      <w:proofErr w:type="spellEnd"/>
      <w:r w:rsidRPr="00292D12">
        <w:rPr>
          <w:lang w:val="it-IT"/>
        </w:rPr>
        <w:t xml:space="preserve">. </w:t>
      </w:r>
      <w:r w:rsidRPr="00292D12">
        <w:rPr>
          <w:lang w:val="it-IT"/>
        </w:rPr>
        <w:t xml:space="preserve">Teramo.. residente a Roseto degli </w:t>
      </w:r>
      <w:proofErr w:type="spellStart"/>
      <w:r w:rsidRPr="00292D12">
        <w:rPr>
          <w:lang w:val="it-IT"/>
        </w:rPr>
        <w:t>abruzzi</w:t>
      </w:r>
      <w:proofErr w:type="spellEnd"/>
      <w:r w:rsidRPr="00292D12">
        <w:rPr>
          <w:lang w:val="it-IT"/>
        </w:rPr>
        <w:t xml:space="preserve">  in Via </w:t>
      </w:r>
      <w:proofErr w:type="spellStart"/>
      <w:r w:rsidRPr="00292D12">
        <w:rPr>
          <w:lang w:val="it-IT"/>
        </w:rPr>
        <w:t>salara</w:t>
      </w:r>
      <w:proofErr w:type="spellEnd"/>
      <w:r w:rsidRPr="00292D12">
        <w:rPr>
          <w:lang w:val="it-IT"/>
        </w:rPr>
        <w:t xml:space="preserve">  n 45 CAP 64026</w:t>
      </w:r>
    </w:p>
    <w:p w:rsidR="0039231C" w:rsidRPr="00292D12" w:rsidRDefault="0039231C">
      <w:pPr>
        <w:pStyle w:val="Corpodeltesto"/>
        <w:jc w:val="both"/>
        <w:rPr>
          <w:lang w:val="it-IT"/>
        </w:rPr>
      </w:pPr>
    </w:p>
    <w:p w:rsidR="0039231C" w:rsidRPr="00292D12" w:rsidRDefault="0039231C">
      <w:pPr>
        <w:pStyle w:val="Corpodeltesto"/>
        <w:jc w:val="both"/>
        <w:rPr>
          <w:lang w:val="it-IT"/>
        </w:rPr>
      </w:pPr>
    </w:p>
    <w:p w:rsidR="0039231C" w:rsidRPr="00292D12" w:rsidRDefault="0039231C">
      <w:pPr>
        <w:pStyle w:val="Corpodeltesto"/>
        <w:jc w:val="both"/>
        <w:rPr>
          <w:lang w:val="it-IT"/>
        </w:rPr>
      </w:pPr>
    </w:p>
    <w:p w:rsidR="0039231C" w:rsidRPr="00292D12" w:rsidRDefault="00292D12">
      <w:pPr>
        <w:pStyle w:val="Corpodeltesto"/>
        <w:jc w:val="both"/>
        <w:rPr>
          <w:b/>
          <w:bCs/>
          <w:lang w:val="it-IT"/>
        </w:rPr>
      </w:pPr>
      <w:r w:rsidRPr="00292D12">
        <w:rPr>
          <w:b/>
          <w:bCs/>
          <w:lang w:val="it-IT"/>
        </w:rPr>
        <w:t>consapevole delle sanzioni penali previste dall’art. 76 del D.P.R. 445 del 28 dicembre 2000 per le dichiarazioni mendaci e nelle ipotesi di falsità in atti ed uso di atto falso. Co</w:t>
      </w:r>
      <w:r w:rsidRPr="00292D12">
        <w:rPr>
          <w:b/>
          <w:bCs/>
          <w:lang w:val="it-IT"/>
        </w:rPr>
        <w:t>nsapevole, altresì, di incorrere nella decadenza dai benefici eventualmente conseguenti al provvedimento emanato dall’Amministrazione, qualora in sede di controllo emerga la non veridicità del contenuto della dichiarazione, sotto la propria responsabilità</w:t>
      </w:r>
    </w:p>
    <w:p w:rsidR="0039231C" w:rsidRPr="00292D12" w:rsidRDefault="00292D12">
      <w:pPr>
        <w:pStyle w:val="Corpodeltesto"/>
        <w:jc w:val="both"/>
        <w:rPr>
          <w:lang w:val="it-IT"/>
        </w:rPr>
      </w:pPr>
      <w:r w:rsidRPr="00292D12">
        <w:rPr>
          <w:lang w:val="it-IT"/>
        </w:rPr>
        <w:tab/>
      </w:r>
      <w:r w:rsidRPr="00292D12">
        <w:rPr>
          <w:lang w:val="it-IT"/>
        </w:rPr>
        <w:tab/>
      </w:r>
      <w:r w:rsidRPr="00292D12">
        <w:rPr>
          <w:lang w:val="it-IT"/>
        </w:rPr>
        <w:tab/>
      </w:r>
      <w:r w:rsidRPr="00292D12">
        <w:rPr>
          <w:lang w:val="it-IT"/>
        </w:rPr>
        <w:tab/>
      </w:r>
      <w:r w:rsidRPr="00292D12">
        <w:rPr>
          <w:lang w:val="it-IT"/>
        </w:rPr>
        <w:tab/>
      </w:r>
      <w:r w:rsidRPr="00292D12">
        <w:rPr>
          <w:b/>
          <w:bCs/>
          <w:lang w:val="it-IT"/>
        </w:rPr>
        <w:t>DICHIARA</w:t>
      </w:r>
    </w:p>
    <w:p w:rsidR="0039231C" w:rsidRPr="00292D12" w:rsidRDefault="00292D12">
      <w:pPr>
        <w:pStyle w:val="Corpodeltesto"/>
        <w:jc w:val="both"/>
        <w:rPr>
          <w:lang w:val="it-IT"/>
        </w:rPr>
      </w:pPr>
      <w:r w:rsidRPr="00292D12">
        <w:rPr>
          <w:lang w:val="it-IT"/>
        </w:rPr>
        <w:t xml:space="preserve"> e ai sensi dell’art. 15, comma 1 lettera c) del D. </w:t>
      </w:r>
      <w:proofErr w:type="spellStart"/>
      <w:r w:rsidRPr="00292D12">
        <w:rPr>
          <w:lang w:val="it-IT"/>
        </w:rPr>
        <w:t>uo</w:t>
      </w:r>
      <w:proofErr w:type="spellEnd"/>
      <w:r w:rsidRPr="00292D12">
        <w:rPr>
          <w:lang w:val="it-IT"/>
        </w:rPr>
        <w:t xml:space="preserve"> 133/2013 recante “Obblighi di pubblicazione concernenti i titolari di incarichi dirigenziali e di collaborazione o consulenza”:</w:t>
      </w:r>
    </w:p>
    <w:p w:rsidR="0039231C" w:rsidRPr="00292D12" w:rsidRDefault="00292D12">
      <w:pPr>
        <w:pStyle w:val="Corpodeltesto"/>
        <w:numPr>
          <w:ilvl w:val="0"/>
          <w:numId w:val="1"/>
        </w:numPr>
        <w:jc w:val="both"/>
        <w:rPr>
          <w:lang w:val="it-IT"/>
        </w:rPr>
      </w:pPr>
      <w:r w:rsidRPr="00292D12">
        <w:rPr>
          <w:lang w:val="it-IT"/>
        </w:rPr>
        <w:t>di non svolgere incarichi in enti di diritto privato regola</w:t>
      </w:r>
      <w:r w:rsidRPr="00292D12">
        <w:rPr>
          <w:lang w:val="it-IT"/>
        </w:rPr>
        <w:t>ti o finanziati dalla pubblica amministrazione.</w:t>
      </w:r>
    </w:p>
    <w:p w:rsidR="0039231C" w:rsidRPr="00292D12" w:rsidRDefault="00292D12">
      <w:pPr>
        <w:pStyle w:val="Corpodeltesto"/>
        <w:numPr>
          <w:ilvl w:val="0"/>
          <w:numId w:val="1"/>
        </w:numPr>
        <w:jc w:val="both"/>
        <w:rPr>
          <w:lang w:val="it-IT"/>
        </w:rPr>
      </w:pPr>
      <w:r w:rsidRPr="00292D12">
        <w:rPr>
          <w:lang w:val="it-IT"/>
        </w:rPr>
        <w:t xml:space="preserve"> di non essere titolare di cariche in enti di diritto privato regolati o finanziati dalla pubblica amministrazione.</w:t>
      </w:r>
    </w:p>
    <w:p w:rsidR="0039231C" w:rsidRDefault="00292D12">
      <w:pPr>
        <w:pStyle w:val="Corpodeltesto"/>
        <w:numPr>
          <w:ilvl w:val="0"/>
          <w:numId w:val="1"/>
        </w:numPr>
        <w:jc w:val="both"/>
      </w:pPr>
      <w:r>
        <w:t xml:space="preserve">Di non </w:t>
      </w:r>
      <w:proofErr w:type="spellStart"/>
      <w:r>
        <w:t>svolgere</w:t>
      </w:r>
      <w:proofErr w:type="spellEnd"/>
      <w:r>
        <w:t xml:space="preserve"> </w:t>
      </w:r>
      <w:proofErr w:type="spellStart"/>
      <w:r>
        <w:t>attivita</w:t>
      </w:r>
      <w:proofErr w:type="spellEnd"/>
      <w:r>
        <w:t xml:space="preserve">' </w:t>
      </w:r>
      <w:proofErr w:type="spellStart"/>
      <w:r>
        <w:t>professionali</w:t>
      </w:r>
      <w:proofErr w:type="spellEnd"/>
      <w:r>
        <w:t xml:space="preserve"> </w:t>
      </w:r>
    </w:p>
    <w:p w:rsidR="0039231C" w:rsidRPr="00292D12" w:rsidRDefault="00292D12">
      <w:pPr>
        <w:pStyle w:val="Corpodeltesto"/>
        <w:numPr>
          <w:ilvl w:val="0"/>
          <w:numId w:val="1"/>
        </w:numPr>
        <w:jc w:val="both"/>
        <w:rPr>
          <w:lang w:val="it-IT"/>
        </w:rPr>
      </w:pPr>
      <w:r w:rsidRPr="00292D12">
        <w:rPr>
          <w:lang w:val="it-IT"/>
        </w:rPr>
        <w:t xml:space="preserve"> Di essere a conoscenza che la presente dichiarazio</w:t>
      </w:r>
      <w:r w:rsidRPr="00292D12">
        <w:rPr>
          <w:lang w:val="it-IT"/>
        </w:rPr>
        <w:t>ne ai sensi dell'art. 15, comma I lettera c) del D. Lgs. 33/2013 sarà pubblicata nel sito internet aziendale.</w:t>
      </w:r>
    </w:p>
    <w:p w:rsidR="0039231C" w:rsidRPr="00292D12" w:rsidRDefault="00292D12">
      <w:pPr>
        <w:pStyle w:val="Corpodeltesto"/>
        <w:numPr>
          <w:ilvl w:val="0"/>
          <w:numId w:val="1"/>
        </w:numPr>
        <w:jc w:val="both"/>
        <w:rPr>
          <w:lang w:val="it-IT"/>
        </w:rPr>
      </w:pPr>
      <w:r w:rsidRPr="00292D12">
        <w:rPr>
          <w:lang w:val="it-IT"/>
        </w:rPr>
        <w:t>In relazione , a quamtosopra, che non sussistono situazioni, anche potenziali di conflitto di interessi</w:t>
      </w:r>
    </w:p>
    <w:p w:rsidR="0039231C" w:rsidRPr="00292D12" w:rsidRDefault="00292D12">
      <w:pPr>
        <w:pStyle w:val="Corpodeltesto"/>
        <w:numPr>
          <w:ilvl w:val="0"/>
          <w:numId w:val="1"/>
        </w:numPr>
        <w:jc w:val="both"/>
        <w:rPr>
          <w:lang w:val="it-IT"/>
        </w:rPr>
      </w:pPr>
      <w:r w:rsidRPr="00292D12">
        <w:rPr>
          <w:lang w:val="it-IT"/>
        </w:rPr>
        <w:t>di essere a conoscenza che la presente dic</w:t>
      </w:r>
      <w:r w:rsidRPr="00292D12">
        <w:rPr>
          <w:lang w:val="it-IT"/>
        </w:rPr>
        <w:t>hiarazione ai sensi dell articolo 15, comma 1 lettera  c del dlg 33/2013 sara pubblicata nel sito internet aziendale</w:t>
      </w:r>
    </w:p>
    <w:p w:rsidR="0039231C" w:rsidRPr="00292D12" w:rsidRDefault="00292D12">
      <w:pPr>
        <w:pStyle w:val="Corpodeltesto"/>
        <w:jc w:val="both"/>
        <w:rPr>
          <w:lang w:val="it-IT"/>
        </w:rPr>
      </w:pPr>
      <w:r w:rsidRPr="00292D12">
        <w:rPr>
          <w:lang w:val="it-IT"/>
        </w:rPr>
        <w:lastRenderedPageBreak/>
        <w:t>Dichiara, altresì, di essere informato, ai sensi e per gli effetti di cui al D. Lgs. N. 196/2003, che i dati personali raccolti saranno tra</w:t>
      </w:r>
      <w:r w:rsidRPr="00292D12">
        <w:rPr>
          <w:lang w:val="it-IT"/>
        </w:rPr>
        <w:t>ttati, anche con strumenti informatici, esclusivamente nell'ambito del procedimento per il quale la presente dichiarazione viene resa,</w:t>
      </w:r>
    </w:p>
    <w:p w:rsidR="0039231C" w:rsidRPr="00292D12" w:rsidRDefault="0039231C">
      <w:pPr>
        <w:pStyle w:val="Corpodeltesto"/>
        <w:jc w:val="both"/>
        <w:rPr>
          <w:lang w:val="it-IT"/>
        </w:rPr>
      </w:pPr>
    </w:p>
    <w:p w:rsidR="0039231C" w:rsidRPr="00292D12" w:rsidRDefault="00292D12">
      <w:pPr>
        <w:pStyle w:val="Corpodeltesto"/>
        <w:jc w:val="both"/>
        <w:rPr>
          <w:lang w:val="it-IT"/>
        </w:rPr>
      </w:pPr>
      <w:r w:rsidRPr="00292D12">
        <w:rPr>
          <w:lang w:val="it-IT"/>
        </w:rPr>
        <w:t xml:space="preserve">Fermo data 11/2/19 </w:t>
      </w:r>
    </w:p>
    <w:p w:rsidR="0039231C" w:rsidRPr="00292D12" w:rsidRDefault="0039231C">
      <w:pPr>
        <w:pStyle w:val="Corpodeltesto"/>
        <w:jc w:val="both"/>
        <w:rPr>
          <w:lang w:val="it-IT"/>
        </w:rPr>
      </w:pPr>
    </w:p>
    <w:p w:rsidR="0039231C" w:rsidRPr="00292D12" w:rsidRDefault="00292D12">
      <w:pPr>
        <w:pStyle w:val="Corpodeltesto"/>
        <w:jc w:val="both"/>
        <w:rPr>
          <w:lang w:val="it-IT"/>
        </w:rPr>
      </w:pPr>
      <w:r w:rsidRPr="00292D12">
        <w:rPr>
          <w:lang w:val="it-IT"/>
        </w:rPr>
        <w:tab/>
      </w:r>
      <w:r w:rsidRPr="00292D12">
        <w:rPr>
          <w:lang w:val="it-IT"/>
        </w:rPr>
        <w:tab/>
      </w:r>
      <w:r w:rsidRPr="00292D12">
        <w:rPr>
          <w:lang w:val="it-IT"/>
        </w:rPr>
        <w:tab/>
      </w:r>
      <w:r w:rsidRPr="00292D12">
        <w:rPr>
          <w:lang w:val="it-IT"/>
        </w:rPr>
        <w:tab/>
      </w:r>
      <w:r w:rsidRPr="00292D12">
        <w:rPr>
          <w:lang w:val="it-IT"/>
        </w:rPr>
        <w:tab/>
      </w:r>
      <w:r w:rsidRPr="00292D12">
        <w:rPr>
          <w:lang w:val="it-IT"/>
        </w:rPr>
        <w:tab/>
      </w:r>
      <w:r w:rsidRPr="00292D12">
        <w:rPr>
          <w:lang w:val="it-IT"/>
        </w:rPr>
        <w:tab/>
      </w:r>
      <w:r w:rsidRPr="00292D12">
        <w:rPr>
          <w:lang w:val="it-IT"/>
        </w:rPr>
        <w:tab/>
        <w:t>| Il Dichiarante</w:t>
      </w:r>
    </w:p>
    <w:p w:rsidR="0039231C" w:rsidRPr="00292D12" w:rsidRDefault="0039231C">
      <w:pPr>
        <w:pStyle w:val="Corpodeltesto"/>
        <w:jc w:val="both"/>
        <w:rPr>
          <w:lang w:val="it-IT"/>
        </w:rPr>
      </w:pPr>
    </w:p>
    <w:p w:rsidR="0039231C" w:rsidRPr="00292D12" w:rsidRDefault="00292D12">
      <w:pPr>
        <w:pStyle w:val="Corpodeltesto"/>
        <w:jc w:val="both"/>
        <w:rPr>
          <w:lang w:val="it-IT"/>
        </w:rPr>
      </w:pPr>
      <w:r w:rsidRPr="00292D12">
        <w:rPr>
          <w:lang w:val="it-IT"/>
        </w:rPr>
        <w:tab/>
      </w:r>
      <w:r w:rsidRPr="00292D12">
        <w:rPr>
          <w:lang w:val="it-IT"/>
        </w:rPr>
        <w:tab/>
      </w:r>
      <w:r w:rsidRPr="00292D12">
        <w:rPr>
          <w:lang w:val="it-IT"/>
        </w:rPr>
        <w:tab/>
      </w:r>
      <w:r w:rsidRPr="00292D12">
        <w:rPr>
          <w:lang w:val="it-IT"/>
        </w:rPr>
        <w:tab/>
      </w:r>
      <w:r w:rsidRPr="00292D12">
        <w:rPr>
          <w:lang w:val="it-IT"/>
        </w:rPr>
        <w:tab/>
      </w:r>
      <w:r w:rsidRPr="00292D12">
        <w:rPr>
          <w:lang w:val="it-IT"/>
        </w:rPr>
        <w:tab/>
      </w:r>
      <w:r w:rsidRPr="00292D12">
        <w:rPr>
          <w:lang w:val="it-IT"/>
        </w:rPr>
        <w:tab/>
      </w:r>
      <w:r w:rsidRPr="00292D12">
        <w:rPr>
          <w:lang w:val="it-IT"/>
        </w:rPr>
        <w:tab/>
        <w:t xml:space="preserve">Elisa Pingiotti </w:t>
      </w:r>
    </w:p>
    <w:p w:rsidR="0039231C" w:rsidRPr="00292D12" w:rsidRDefault="0039231C">
      <w:pPr>
        <w:pStyle w:val="Corpodeltesto"/>
        <w:jc w:val="both"/>
        <w:rPr>
          <w:lang w:val="it-IT"/>
        </w:rPr>
      </w:pPr>
    </w:p>
    <w:p w:rsidR="0039231C" w:rsidRDefault="00292D12">
      <w:pPr>
        <w:pStyle w:val="Corpodeltesto"/>
        <w:jc w:val="both"/>
      </w:pPr>
      <w:r w:rsidRPr="00292D12">
        <w:rPr>
          <w:lang w:val="it-IT"/>
        </w:rPr>
        <w:t>aii sensi dell'art, 38, D.P.R. 445 del 28 dicem</w:t>
      </w:r>
      <w:r w:rsidRPr="00292D12">
        <w:rPr>
          <w:lang w:val="it-IT"/>
        </w:rPr>
        <w:t>bre 2000, la dichiarazione è sottoscritta dall'interessato in presenza del dipendente addetto ovvero sott tto o inviate insieme alla fotocopia, non autenti di un docu i identità dei dichiarante, ali'ufficio competente via fax, tramite nn incaricato, oppure</w:t>
      </w:r>
      <w:r w:rsidRPr="00292D12">
        <w:rPr>
          <w:lang w:val="it-IT"/>
        </w:rPr>
        <w:t xml:space="preserve"> a mezzo posta. </w:t>
      </w:r>
      <w:r>
        <w:t>‘</w:t>
      </w:r>
    </w:p>
    <w:p w:rsidR="0039231C" w:rsidRDefault="0039231C">
      <w:pPr>
        <w:pStyle w:val="Corpodeltesto"/>
        <w:jc w:val="both"/>
      </w:pPr>
    </w:p>
    <w:sectPr w:rsidR="0039231C">
      <w:pgSz w:w="12240" w:h="15840"/>
      <w:pgMar w:top="1440" w:right="1800" w:bottom="1440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629BC"/>
    <w:multiLevelType w:val="multilevel"/>
    <w:tmpl w:val="AE28B91A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 w:hint="default"/>
      </w:rPr>
    </w:lvl>
  </w:abstractNum>
  <w:abstractNum w:abstractNumId="1">
    <w:nsid w:val="47567245"/>
    <w:multiLevelType w:val="multilevel"/>
    <w:tmpl w:val="07360A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1C"/>
    <w:rsid w:val="00292D12"/>
    <w:rsid w:val="0039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e">
    <w:name w:val="Normal"/>
    <w:qFormat/>
    <w:pPr>
      <w:spacing w:after="200"/>
    </w:pPr>
    <w:rPr>
      <w:color w:val="00000A"/>
      <w:sz w:val="24"/>
    </w:rPr>
  </w:style>
  <w:style w:type="paragraph" w:styleId="Titolo1">
    <w:name w:val="heading 1"/>
    <w:basedOn w:val="Normal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olo3">
    <w:name w:val="heading 3"/>
    <w:basedOn w:val="Normal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olo4">
    <w:name w:val="heading 4"/>
    <w:basedOn w:val="Normal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6">
    <w:name w:val="heading 6"/>
    <w:basedOn w:val="Normale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idascaliaCarattere">
    <w:name w:val="Didascalia Carattere"/>
    <w:basedOn w:val="Carpredefinitoparagrafo"/>
    <w:link w:val="Didascalia"/>
    <w:qFormat/>
  </w:style>
  <w:style w:type="character" w:customStyle="1" w:styleId="VerbatimChar">
    <w:name w:val="Verbatim Char"/>
    <w:basedOn w:val="DidascaliaCarattere"/>
    <w:link w:val="SourceCode"/>
    <w:qFormat/>
    <w:rPr>
      <w:rFonts w:ascii="Consolas" w:hAnsi="Consolas"/>
      <w:sz w:val="22"/>
    </w:rPr>
  </w:style>
  <w:style w:type="character" w:customStyle="1" w:styleId="Richiamoallanotaapidipagina">
    <w:name w:val="Richiamo alla nota a piè di pagina"/>
    <w:basedOn w:val="DidascaliaCarattere"/>
    <w:rPr>
      <w:vertAlign w:val="superscript"/>
    </w:rPr>
  </w:style>
  <w:style w:type="character" w:customStyle="1" w:styleId="CollegamentoInternet">
    <w:name w:val="Collegamento Internet"/>
    <w:basedOn w:val="DidascaliaCarattere"/>
    <w:rPr>
      <w:color w:val="4F81BD" w:themeColor="accent1"/>
    </w:rPr>
  </w:style>
  <w:style w:type="character" w:customStyle="1" w:styleId="KeywordTok">
    <w:name w:val="KeywordTok"/>
    <w:basedOn w:val="VerbatimChar"/>
    <w:qFormat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qFormat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qFormat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qFormat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qFormat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qFormat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qFormat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qFormat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qFormat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qFormat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qFormat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qFormat/>
    <w:rPr>
      <w:rFonts w:ascii="Consolas" w:hAnsi="Consolas"/>
      <w:sz w:val="22"/>
    </w:rPr>
  </w:style>
  <w:style w:type="character" w:customStyle="1" w:styleId="CommentTok">
    <w:name w:val="CommentTok"/>
    <w:basedOn w:val="VerbatimChar"/>
    <w:qFormat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qFormat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qFormat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qFormat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qFormat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qFormat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qFormat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qFormat/>
    <w:rPr>
      <w:rFonts w:ascii="Consolas" w:hAnsi="Consolas"/>
      <w:sz w:val="22"/>
    </w:rPr>
  </w:style>
  <w:style w:type="character" w:customStyle="1" w:styleId="ExtensionTok">
    <w:name w:val="ExtensionTok"/>
    <w:basedOn w:val="VerbatimChar"/>
    <w:qFormat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qFormat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qFormat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qFormat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qFormat/>
    <w:rPr>
      <w:rFonts w:ascii="Consolas" w:hAnsi="Consolas"/>
      <w:sz w:val="22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qFormat/>
    <w:pPr>
      <w:spacing w:before="180" w:after="180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FirstParagraph">
    <w:name w:val="First Paragraph"/>
    <w:basedOn w:val="Corpodeltesto"/>
    <w:qFormat/>
  </w:style>
  <w:style w:type="paragraph" w:customStyle="1" w:styleId="Compact">
    <w:name w:val="Compact"/>
    <w:basedOn w:val="Corpodeltesto"/>
    <w:qFormat/>
    <w:pPr>
      <w:spacing w:before="36" w:after="36"/>
    </w:pPr>
  </w:style>
  <w:style w:type="paragraph" w:customStyle="1" w:styleId="Titoloprincipale">
    <w:name w:val="Titolo principale"/>
    <w:basedOn w:val="Normale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principale"/>
    <w:qFormat/>
    <w:pPr>
      <w:spacing w:before="240"/>
    </w:pPr>
    <w:rPr>
      <w:sz w:val="30"/>
      <w:szCs w:val="30"/>
    </w:rPr>
  </w:style>
  <w:style w:type="paragraph" w:customStyle="1" w:styleId="Author">
    <w:name w:val="Author"/>
    <w:qFormat/>
    <w:pPr>
      <w:keepNext/>
      <w:keepLines/>
      <w:spacing w:after="200"/>
      <w:jc w:val="center"/>
    </w:pPr>
    <w:rPr>
      <w:color w:val="00000A"/>
      <w:sz w:val="24"/>
    </w:rPr>
  </w:style>
  <w:style w:type="paragraph" w:styleId="Data">
    <w:name w:val="Date"/>
    <w:qFormat/>
    <w:pPr>
      <w:keepNext/>
      <w:keepLines/>
      <w:spacing w:after="200"/>
      <w:jc w:val="center"/>
    </w:pPr>
    <w:rPr>
      <w:color w:val="00000A"/>
      <w:sz w:val="24"/>
    </w:rPr>
  </w:style>
  <w:style w:type="paragraph" w:customStyle="1" w:styleId="Abstract">
    <w:name w:val="Abstract"/>
    <w:basedOn w:val="Normale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paragraph" w:styleId="Testodelblocco">
    <w:name w:val="Block Text"/>
    <w:basedOn w:val="Corpodeltes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customStyle="1" w:styleId="Notaapidipagina">
    <w:name w:val="Nota a piè di pagina"/>
    <w:basedOn w:val="Normale"/>
    <w:uiPriority w:val="9"/>
    <w:unhideWhenUsed/>
    <w:qFormat/>
  </w:style>
  <w:style w:type="paragraph" w:customStyle="1" w:styleId="DefinitionTerm">
    <w:name w:val="Definition Term"/>
    <w:basedOn w:val="Normale"/>
    <w:qFormat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  <w:qFormat/>
  </w:style>
  <w:style w:type="paragraph" w:customStyle="1" w:styleId="TableCaption">
    <w:name w:val="Table Caption"/>
    <w:basedOn w:val="Didascalia"/>
    <w:qFormat/>
    <w:pPr>
      <w:keepNext/>
    </w:pPr>
  </w:style>
  <w:style w:type="paragraph" w:customStyle="1" w:styleId="ImageCaption">
    <w:name w:val="Image Caption"/>
    <w:basedOn w:val="Didascalia"/>
    <w:qFormat/>
  </w:style>
  <w:style w:type="paragraph" w:customStyle="1" w:styleId="Figure">
    <w:name w:val="Figure"/>
    <w:basedOn w:val="Normale"/>
    <w:qFormat/>
  </w:style>
  <w:style w:type="paragraph" w:customStyle="1" w:styleId="FigurewithCaption">
    <w:name w:val="Figure with Caption"/>
    <w:basedOn w:val="Figure"/>
    <w:qFormat/>
    <w:pPr>
      <w:keepNext/>
    </w:pPr>
  </w:style>
  <w:style w:type="paragraph" w:styleId="Titoloindice">
    <w:name w:val="index heading"/>
    <w:basedOn w:val="Titolo1"/>
    <w:uiPriority w:val="39"/>
    <w:unhideWhenUsed/>
    <w:qFormat/>
    <w:pPr>
      <w:spacing w:before="240" w:line="259" w:lineRule="auto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e"/>
    <w:link w:val="VerbatimChar"/>
    <w:qFormat/>
  </w:style>
  <w:style w:type="paragraph" w:customStyle="1" w:styleId="Quotations">
    <w:name w:val="Quotations"/>
    <w:basedOn w:val="Normale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e">
    <w:name w:val="Normal"/>
    <w:qFormat/>
    <w:pPr>
      <w:spacing w:after="200"/>
    </w:pPr>
    <w:rPr>
      <w:color w:val="00000A"/>
      <w:sz w:val="24"/>
    </w:rPr>
  </w:style>
  <w:style w:type="paragraph" w:styleId="Titolo1">
    <w:name w:val="heading 1"/>
    <w:basedOn w:val="Normal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olo3">
    <w:name w:val="heading 3"/>
    <w:basedOn w:val="Normal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olo4">
    <w:name w:val="heading 4"/>
    <w:basedOn w:val="Normal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6">
    <w:name w:val="heading 6"/>
    <w:basedOn w:val="Normale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idascaliaCarattere">
    <w:name w:val="Didascalia Carattere"/>
    <w:basedOn w:val="Carpredefinitoparagrafo"/>
    <w:link w:val="Didascalia"/>
    <w:qFormat/>
  </w:style>
  <w:style w:type="character" w:customStyle="1" w:styleId="VerbatimChar">
    <w:name w:val="Verbatim Char"/>
    <w:basedOn w:val="DidascaliaCarattere"/>
    <w:link w:val="SourceCode"/>
    <w:qFormat/>
    <w:rPr>
      <w:rFonts w:ascii="Consolas" w:hAnsi="Consolas"/>
      <w:sz w:val="22"/>
    </w:rPr>
  </w:style>
  <w:style w:type="character" w:customStyle="1" w:styleId="Richiamoallanotaapidipagina">
    <w:name w:val="Richiamo alla nota a piè di pagina"/>
    <w:basedOn w:val="DidascaliaCarattere"/>
    <w:rPr>
      <w:vertAlign w:val="superscript"/>
    </w:rPr>
  </w:style>
  <w:style w:type="character" w:customStyle="1" w:styleId="CollegamentoInternet">
    <w:name w:val="Collegamento Internet"/>
    <w:basedOn w:val="DidascaliaCarattere"/>
    <w:rPr>
      <w:color w:val="4F81BD" w:themeColor="accent1"/>
    </w:rPr>
  </w:style>
  <w:style w:type="character" w:customStyle="1" w:styleId="KeywordTok">
    <w:name w:val="KeywordTok"/>
    <w:basedOn w:val="VerbatimChar"/>
    <w:qFormat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qFormat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qFormat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qFormat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qFormat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qFormat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qFormat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qFormat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qFormat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qFormat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qFormat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qFormat/>
    <w:rPr>
      <w:rFonts w:ascii="Consolas" w:hAnsi="Consolas"/>
      <w:sz w:val="22"/>
    </w:rPr>
  </w:style>
  <w:style w:type="character" w:customStyle="1" w:styleId="CommentTok">
    <w:name w:val="CommentTok"/>
    <w:basedOn w:val="VerbatimChar"/>
    <w:qFormat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qFormat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qFormat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qFormat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qFormat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qFormat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qFormat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qFormat/>
    <w:rPr>
      <w:rFonts w:ascii="Consolas" w:hAnsi="Consolas"/>
      <w:sz w:val="22"/>
    </w:rPr>
  </w:style>
  <w:style w:type="character" w:customStyle="1" w:styleId="ExtensionTok">
    <w:name w:val="ExtensionTok"/>
    <w:basedOn w:val="VerbatimChar"/>
    <w:qFormat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qFormat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qFormat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qFormat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qFormat/>
    <w:rPr>
      <w:rFonts w:ascii="Consolas" w:hAnsi="Consolas"/>
      <w:sz w:val="22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qFormat/>
    <w:pPr>
      <w:spacing w:before="180" w:after="180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FirstParagraph">
    <w:name w:val="First Paragraph"/>
    <w:basedOn w:val="Corpodeltesto"/>
    <w:qFormat/>
  </w:style>
  <w:style w:type="paragraph" w:customStyle="1" w:styleId="Compact">
    <w:name w:val="Compact"/>
    <w:basedOn w:val="Corpodeltesto"/>
    <w:qFormat/>
    <w:pPr>
      <w:spacing w:before="36" w:after="36"/>
    </w:pPr>
  </w:style>
  <w:style w:type="paragraph" w:customStyle="1" w:styleId="Titoloprincipale">
    <w:name w:val="Titolo principale"/>
    <w:basedOn w:val="Normale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principale"/>
    <w:qFormat/>
    <w:pPr>
      <w:spacing w:before="240"/>
    </w:pPr>
    <w:rPr>
      <w:sz w:val="30"/>
      <w:szCs w:val="30"/>
    </w:rPr>
  </w:style>
  <w:style w:type="paragraph" w:customStyle="1" w:styleId="Author">
    <w:name w:val="Author"/>
    <w:qFormat/>
    <w:pPr>
      <w:keepNext/>
      <w:keepLines/>
      <w:spacing w:after="200"/>
      <w:jc w:val="center"/>
    </w:pPr>
    <w:rPr>
      <w:color w:val="00000A"/>
      <w:sz w:val="24"/>
    </w:rPr>
  </w:style>
  <w:style w:type="paragraph" w:styleId="Data">
    <w:name w:val="Date"/>
    <w:qFormat/>
    <w:pPr>
      <w:keepNext/>
      <w:keepLines/>
      <w:spacing w:after="200"/>
      <w:jc w:val="center"/>
    </w:pPr>
    <w:rPr>
      <w:color w:val="00000A"/>
      <w:sz w:val="24"/>
    </w:rPr>
  </w:style>
  <w:style w:type="paragraph" w:customStyle="1" w:styleId="Abstract">
    <w:name w:val="Abstract"/>
    <w:basedOn w:val="Normale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paragraph" w:styleId="Testodelblocco">
    <w:name w:val="Block Text"/>
    <w:basedOn w:val="Corpodeltes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customStyle="1" w:styleId="Notaapidipagina">
    <w:name w:val="Nota a piè di pagina"/>
    <w:basedOn w:val="Normale"/>
    <w:uiPriority w:val="9"/>
    <w:unhideWhenUsed/>
    <w:qFormat/>
  </w:style>
  <w:style w:type="paragraph" w:customStyle="1" w:styleId="DefinitionTerm">
    <w:name w:val="Definition Term"/>
    <w:basedOn w:val="Normale"/>
    <w:qFormat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  <w:qFormat/>
  </w:style>
  <w:style w:type="paragraph" w:customStyle="1" w:styleId="TableCaption">
    <w:name w:val="Table Caption"/>
    <w:basedOn w:val="Didascalia"/>
    <w:qFormat/>
    <w:pPr>
      <w:keepNext/>
    </w:pPr>
  </w:style>
  <w:style w:type="paragraph" w:customStyle="1" w:styleId="ImageCaption">
    <w:name w:val="Image Caption"/>
    <w:basedOn w:val="Didascalia"/>
    <w:qFormat/>
  </w:style>
  <w:style w:type="paragraph" w:customStyle="1" w:styleId="Figure">
    <w:name w:val="Figure"/>
    <w:basedOn w:val="Normale"/>
    <w:qFormat/>
  </w:style>
  <w:style w:type="paragraph" w:customStyle="1" w:styleId="FigurewithCaption">
    <w:name w:val="Figure with Caption"/>
    <w:basedOn w:val="Figure"/>
    <w:qFormat/>
    <w:pPr>
      <w:keepNext/>
    </w:pPr>
  </w:style>
  <w:style w:type="paragraph" w:styleId="Titoloindice">
    <w:name w:val="index heading"/>
    <w:basedOn w:val="Titolo1"/>
    <w:uiPriority w:val="39"/>
    <w:unhideWhenUsed/>
    <w:qFormat/>
    <w:pPr>
      <w:spacing w:before="240" w:line="259" w:lineRule="auto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e"/>
    <w:link w:val="VerbatimChar"/>
    <w:qFormat/>
  </w:style>
  <w:style w:type="paragraph" w:customStyle="1" w:styleId="Quotations">
    <w:name w:val="Quotations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1972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ASUR AV4 - Fermo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Galli</dc:creator>
  <cp:lastModifiedBy>David Galli</cp:lastModifiedBy>
  <cp:revision>2</cp:revision>
  <dcterms:created xsi:type="dcterms:W3CDTF">2019-02-11T07:55:00Z</dcterms:created>
  <dcterms:modified xsi:type="dcterms:W3CDTF">2019-02-11T07:55:00Z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