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4A" w:rsidRDefault="00256D4A" w:rsidP="00256D4A">
      <w:pPr>
        <w:jc w:val="center"/>
        <w:rPr>
          <w:color w:val="000000"/>
        </w:rPr>
      </w:pPr>
      <w:r>
        <w:rPr>
          <w:b/>
          <w:bCs/>
          <w:color w:val="1F497D"/>
          <w:sz w:val="36"/>
          <w:szCs w:val="36"/>
        </w:rPr>
        <w:t>A.S.U.R. MARCHE</w:t>
      </w:r>
    </w:p>
    <w:p w:rsidR="00256D4A" w:rsidRDefault="00256D4A" w:rsidP="00256D4A">
      <w:pPr>
        <w:jc w:val="center"/>
        <w:rPr>
          <w:color w:val="000000"/>
        </w:rPr>
      </w:pPr>
      <w:r>
        <w:rPr>
          <w:b/>
          <w:bCs/>
          <w:color w:val="1F497D"/>
          <w:sz w:val="28"/>
          <w:szCs w:val="28"/>
        </w:rPr>
        <w:t>Area Vasta n. 5</w:t>
      </w:r>
    </w:p>
    <w:p w:rsidR="00256D4A" w:rsidRDefault="00256D4A" w:rsidP="00256D4A">
      <w:pPr>
        <w:jc w:val="center"/>
        <w:rPr>
          <w:color w:val="000000"/>
        </w:rPr>
      </w:pPr>
      <w:r>
        <w:rPr>
          <w:b/>
          <w:bCs/>
          <w:color w:val="1F497D"/>
        </w:rPr>
        <w:t>U.O.C. Supporto all’Area Acquisti e Logistica</w:t>
      </w:r>
    </w:p>
    <w:p w:rsidR="00256D4A" w:rsidRDefault="00256D4A" w:rsidP="00256D4A">
      <w:pPr>
        <w:rPr>
          <w:color w:val="000000"/>
        </w:rPr>
      </w:pPr>
      <w:r>
        <w:rPr>
          <w:color w:val="000000"/>
        </w:rPr>
        <w:t> </w:t>
      </w:r>
    </w:p>
    <w:p w:rsidR="00256D4A" w:rsidRDefault="00256D4A" w:rsidP="00256D4A">
      <w:pPr>
        <w:rPr>
          <w:color w:val="1F497D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seguito di un’apposita attività di ricognizione, svolta sia dalla scrivente U.O.C., sia dall’U.O.C. Supporto all’Area Contabilità, Bilancio e Finanza è emerso che nell’anno 2021 non sono state ricevute erogazioni liberali a sostegno del contrasto alla pandemia.</w:t>
      </w:r>
    </w:p>
    <w:p w:rsidR="00256D4A" w:rsidRDefault="00256D4A" w:rsidP="00256D4A">
      <w:pPr>
        <w:rPr>
          <w:color w:val="000000"/>
        </w:rPr>
      </w:pPr>
      <w:r>
        <w:rPr>
          <w:color w:val="000000"/>
        </w:rPr>
        <w:t> </w:t>
      </w:r>
    </w:p>
    <w:p w:rsidR="00256D4A" w:rsidRDefault="00256D4A" w:rsidP="00256D4A">
      <w:pPr>
        <w:ind w:left="5664" w:firstLine="708"/>
        <w:rPr>
          <w:color w:val="000000"/>
        </w:rPr>
      </w:pPr>
      <w:r>
        <w:rPr>
          <w:b/>
          <w:bCs/>
          <w:color w:val="000000"/>
        </w:rPr>
        <w:t>IL DIRETTORE U.O.C.</w:t>
      </w:r>
    </w:p>
    <w:p w:rsidR="00256D4A" w:rsidRDefault="00256D4A" w:rsidP="00256D4A">
      <w:pPr>
        <w:ind w:left="5664" w:firstLine="708"/>
        <w:rPr>
          <w:color w:val="000000"/>
        </w:rPr>
      </w:pPr>
      <w:r>
        <w:rPr>
          <w:b/>
          <w:bCs/>
          <w:color w:val="000000"/>
        </w:rPr>
        <w:t xml:space="preserve">  </w:t>
      </w:r>
      <w:bookmarkStart w:id="0" w:name="_GoBack"/>
      <w:bookmarkEnd w:id="0"/>
      <w:r>
        <w:rPr>
          <w:b/>
          <w:bCs/>
          <w:color w:val="000000"/>
        </w:rPr>
        <w:t>Dott. Pietrino Maurizi</w:t>
      </w:r>
    </w:p>
    <w:p w:rsidR="00256D4A" w:rsidRDefault="00256D4A" w:rsidP="00256D4A">
      <w:pPr>
        <w:rPr>
          <w:color w:val="000000"/>
        </w:rPr>
      </w:pPr>
      <w:r>
        <w:rPr>
          <w:color w:val="000000"/>
        </w:rPr>
        <w:t> </w:t>
      </w:r>
    </w:p>
    <w:p w:rsidR="00ED469D" w:rsidRDefault="00ED469D"/>
    <w:sectPr w:rsidR="00ED46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4A"/>
    <w:rsid w:val="000B59FC"/>
    <w:rsid w:val="00116B41"/>
    <w:rsid w:val="00256D4A"/>
    <w:rsid w:val="005F7DD4"/>
    <w:rsid w:val="008B3B1F"/>
    <w:rsid w:val="009011BC"/>
    <w:rsid w:val="00ED469D"/>
    <w:rsid w:val="00F2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6E78"/>
  <w15:chartTrackingRefBased/>
  <w15:docId w15:val="{66DD5ECD-F8DB-4703-B6F2-B69789CB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6D4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Omenetti</dc:creator>
  <cp:keywords/>
  <dc:description/>
  <cp:lastModifiedBy>Cristina Omenetti</cp:lastModifiedBy>
  <cp:revision>1</cp:revision>
  <dcterms:created xsi:type="dcterms:W3CDTF">2022-05-31T09:02:00Z</dcterms:created>
  <dcterms:modified xsi:type="dcterms:W3CDTF">2022-05-31T09:02:00Z</dcterms:modified>
</cp:coreProperties>
</file>