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9" w:rsidRDefault="009D04D9" w:rsidP="000F41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SERVIZIO </w:t>
      </w:r>
      <w:r w:rsidR="002007FE">
        <w:rPr>
          <w:b/>
          <w:sz w:val="24"/>
          <w:szCs w:val="24"/>
        </w:rPr>
        <w:t>LOGISTICA PER L’ESPLETAMENTO DELLE PROCEDURE SELETTIVE UOC GESTIONE RISORSE UMANE.</w:t>
      </w:r>
      <w:r w:rsidR="00C037D7">
        <w:rPr>
          <w:b/>
          <w:sz w:val="24"/>
          <w:szCs w:val="24"/>
        </w:rPr>
        <w:t xml:space="preserve"> </w:t>
      </w:r>
    </w:p>
    <w:p w:rsidR="009D04D9" w:rsidRDefault="009D04D9" w:rsidP="000F411A">
      <w:pPr>
        <w:rPr>
          <w:b/>
          <w:sz w:val="24"/>
          <w:szCs w:val="24"/>
        </w:rPr>
      </w:pPr>
    </w:p>
    <w:p w:rsidR="009D04D9" w:rsidRPr="009D04D9" w:rsidRDefault="009D04D9" w:rsidP="000F4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BANCA DATI CONTRATTI PUBBLICI</w:t>
      </w:r>
      <w:bookmarkStart w:id="0" w:name="_GoBack"/>
      <w:bookmarkEnd w:id="0"/>
    </w:p>
    <w:p w:rsidR="000F411A" w:rsidRDefault="000F411A" w:rsidP="000F411A"/>
    <w:p w:rsidR="000F411A" w:rsidRDefault="000F411A" w:rsidP="000F411A"/>
    <w:p w:rsidR="000F411A" w:rsidRDefault="000F411A" w:rsidP="000F411A">
      <w:r>
        <w:t xml:space="preserve">LINK: </w:t>
      </w:r>
      <w:hyperlink r:id="rId4" w:history="1">
        <w:r w:rsidR="002007FE" w:rsidRPr="007170B2">
          <w:rPr>
            <w:rStyle w:val="Collegamentoipertestuale"/>
          </w:rPr>
          <w:t>https://dati.anticorru</w:t>
        </w:r>
        <w:r w:rsidR="002007FE" w:rsidRPr="007170B2">
          <w:rPr>
            <w:rStyle w:val="Collegamentoipertestuale"/>
          </w:rPr>
          <w:t>z</w:t>
        </w:r>
        <w:r w:rsidR="002007FE" w:rsidRPr="007170B2">
          <w:rPr>
            <w:rStyle w:val="Collegamentoipertestuale"/>
          </w:rPr>
          <w:t>ione.it/superset/dashboard/dettaglio_cig/?cig=5702CD0E9</w:t>
        </w:r>
      </w:hyperlink>
    </w:p>
    <w:p w:rsidR="002007FE" w:rsidRDefault="002007FE" w:rsidP="000F411A"/>
    <w:p w:rsidR="000F411A" w:rsidRDefault="000F411A" w:rsidP="000F411A"/>
    <w:p w:rsidR="000B6E00" w:rsidRDefault="000B6E00"/>
    <w:sectPr w:rsidR="000B6E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1A"/>
    <w:rsid w:val="000B6E00"/>
    <w:rsid w:val="000F411A"/>
    <w:rsid w:val="002007FE"/>
    <w:rsid w:val="002E7E7A"/>
    <w:rsid w:val="00425EAA"/>
    <w:rsid w:val="009D04D9"/>
    <w:rsid w:val="00C0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3832"/>
  <w15:chartTrackingRefBased/>
  <w15:docId w15:val="{8FF5494B-90B9-45ED-BC30-C5225289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411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11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41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i.anticorruzione.it/superset/dashboard/dettaglio_cig/?cig=5702CD0E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Righi</dc:creator>
  <cp:keywords/>
  <dc:description/>
  <cp:lastModifiedBy>Susanna Righi</cp:lastModifiedBy>
  <cp:revision>3</cp:revision>
  <dcterms:created xsi:type="dcterms:W3CDTF">2025-05-30T07:52:00Z</dcterms:created>
  <dcterms:modified xsi:type="dcterms:W3CDTF">2025-05-30T08:03:00Z</dcterms:modified>
</cp:coreProperties>
</file>